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68395" w14:textId="78BF0798" w:rsidR="008761CA" w:rsidRDefault="00E81E7D" w:rsidP="008761CA">
      <w:pPr>
        <w:jc w:val="center"/>
        <w:rPr>
          <w:b/>
          <w:sz w:val="28"/>
          <w:szCs w:val="28"/>
          <w:u w:val="single"/>
        </w:rPr>
      </w:pPr>
      <w:r>
        <w:rPr>
          <w:b/>
          <w:sz w:val="28"/>
          <w:szCs w:val="28"/>
          <w:u w:val="single"/>
        </w:rPr>
        <w:t xml:space="preserve"> </w:t>
      </w:r>
      <w:r w:rsidR="0087208B" w:rsidRPr="0087208B">
        <w:rPr>
          <w:b/>
          <w:sz w:val="28"/>
          <w:szCs w:val="28"/>
          <w:u w:val="single"/>
        </w:rPr>
        <w:t>Jaarverslag 20</w:t>
      </w:r>
      <w:r w:rsidR="0025104C">
        <w:rPr>
          <w:b/>
          <w:sz w:val="28"/>
          <w:szCs w:val="28"/>
          <w:u w:val="single"/>
        </w:rPr>
        <w:t>20</w:t>
      </w:r>
    </w:p>
    <w:p w14:paraId="5A932B9C" w14:textId="4DD546C7" w:rsidR="004D5B49" w:rsidRPr="0087208B" w:rsidRDefault="0087208B" w:rsidP="008761CA">
      <w:pPr>
        <w:jc w:val="center"/>
        <w:rPr>
          <w:b/>
          <w:sz w:val="28"/>
          <w:szCs w:val="28"/>
          <w:u w:val="single"/>
        </w:rPr>
      </w:pPr>
      <w:r w:rsidRPr="0087208B">
        <w:rPr>
          <w:b/>
          <w:sz w:val="28"/>
          <w:szCs w:val="28"/>
          <w:u w:val="single"/>
        </w:rPr>
        <w:t>Huisartsenpraktijk Brouwer</w:t>
      </w:r>
      <w:r w:rsidR="00A97274">
        <w:rPr>
          <w:b/>
          <w:sz w:val="28"/>
          <w:szCs w:val="28"/>
          <w:u w:val="single"/>
        </w:rPr>
        <w:t xml:space="preserve"> &amp; </w:t>
      </w:r>
      <w:proofErr w:type="spellStart"/>
      <w:r w:rsidR="00A97274">
        <w:rPr>
          <w:b/>
          <w:sz w:val="28"/>
          <w:szCs w:val="28"/>
          <w:u w:val="single"/>
        </w:rPr>
        <w:t>Truin</w:t>
      </w:r>
      <w:proofErr w:type="spellEnd"/>
    </w:p>
    <w:p w14:paraId="5AFCE2BA" w14:textId="77777777" w:rsidR="004D5B49" w:rsidRPr="0087208B" w:rsidRDefault="004D5B49" w:rsidP="009518FB">
      <w:pPr>
        <w:rPr>
          <w:b/>
          <w:sz w:val="28"/>
          <w:szCs w:val="28"/>
          <w:u w:val="single"/>
        </w:rPr>
      </w:pPr>
    </w:p>
    <w:p w14:paraId="7F115168" w14:textId="58FE232B" w:rsidR="00847B1E" w:rsidRPr="007251D0" w:rsidRDefault="009518FB" w:rsidP="009518FB">
      <w:pPr>
        <w:rPr>
          <w:b/>
          <w:u w:val="single"/>
        </w:rPr>
      </w:pPr>
      <w:r w:rsidRPr="007251D0">
        <w:rPr>
          <w:b/>
          <w:u w:val="single"/>
        </w:rPr>
        <w:t>Voo</w:t>
      </w:r>
      <w:r w:rsidR="00533A6F">
        <w:rPr>
          <w:b/>
          <w:u w:val="single"/>
        </w:rPr>
        <w:t>rwoord</w:t>
      </w:r>
    </w:p>
    <w:p w14:paraId="4CF375DC" w14:textId="42B2D6C1" w:rsidR="00C8393C" w:rsidRDefault="00C8393C" w:rsidP="002B0E67">
      <w:r>
        <w:t xml:space="preserve">Voor u ligt het jaarverslag van huisartsenpraktijk Brouwer &amp; </w:t>
      </w:r>
      <w:proofErr w:type="spellStart"/>
      <w:r>
        <w:t>Truin</w:t>
      </w:r>
      <w:proofErr w:type="spellEnd"/>
      <w:r>
        <w:t>. We kijken terug op een bijzonder jaar, alles werd anders door de Covid-19 pandemie. De praktijkvoering is hier steeds op aangepast.</w:t>
      </w:r>
      <w:r w:rsidR="00987249">
        <w:t xml:space="preserve"> Een aantal geplande zaken, zoals het uitzetten van </w:t>
      </w:r>
      <w:proofErr w:type="spellStart"/>
      <w:r w:rsidR="00987249">
        <w:t>patiëntenenquêtes</w:t>
      </w:r>
      <w:proofErr w:type="spellEnd"/>
      <w:r w:rsidR="001516B5">
        <w:t>,</w:t>
      </w:r>
      <w:r w:rsidR="00987249">
        <w:t xml:space="preserve"> is door de Covid-19 pandemie blijven liggen.</w:t>
      </w:r>
      <w:r>
        <w:t xml:space="preserve"> Trots zijn wij dat onze zorg aan onze patiënten </w:t>
      </w:r>
      <w:r w:rsidR="005460D2">
        <w:t>de omstandigheden in acht genomen</w:t>
      </w:r>
      <w:r w:rsidR="000C1022">
        <w:t xml:space="preserve"> </w:t>
      </w:r>
      <w:r>
        <w:t>goede doorgang heeft kunnen vinden.</w:t>
      </w:r>
    </w:p>
    <w:p w14:paraId="1B5978B7" w14:textId="5D35DCDC" w:rsidR="00C8393C" w:rsidRDefault="00C8393C" w:rsidP="002B0E67"/>
    <w:p w14:paraId="4345ABB1" w14:textId="45C562D6" w:rsidR="00270BD0" w:rsidRDefault="00270BD0" w:rsidP="002B0E67">
      <w:r>
        <w:t>Dit jaarverslag heeft een aantal redenen.</w:t>
      </w:r>
    </w:p>
    <w:p w14:paraId="28C000AA" w14:textId="77777777" w:rsidR="00270BD0" w:rsidRDefault="00270BD0" w:rsidP="002B0E67"/>
    <w:p w14:paraId="04A9486E" w14:textId="4A35C2AF" w:rsidR="00533A6F" w:rsidRDefault="00533A6F" w:rsidP="002B0E67">
      <w:r>
        <w:t xml:space="preserve">Ten eerste is </w:t>
      </w:r>
      <w:r w:rsidR="005077DB">
        <w:t>de</w:t>
      </w:r>
      <w:r>
        <w:t xml:space="preserve"> praktijk </w:t>
      </w:r>
      <w:r w:rsidR="00071992">
        <w:t>vanaf</w:t>
      </w:r>
      <w:r>
        <w:t xml:space="preserve"> 2016 bezig met de NHG-praktijkaccreditatie.</w:t>
      </w:r>
      <w:r w:rsidR="00071992">
        <w:t xml:space="preserve"> Sinds maart 2017 beschikt </w:t>
      </w:r>
      <w:r w:rsidR="005077DB">
        <w:t>de</w:t>
      </w:r>
      <w:r w:rsidR="00071992">
        <w:t xml:space="preserve"> praktijk over het kwaliteitskeurmerk NHG-praktijkaccreditering.</w:t>
      </w:r>
      <w:r>
        <w:t xml:space="preserve"> De praktijkaccreditatie heeft als doel om de kwaliteit van het medisch handelen en de praktijkvoering door te lichten en waar nodig te verbeteren. Onderdeel van het accreditatietraject is het maken van een jaarverslag. In het jaarverslag kunnen verbeterplannen voor de praktijkvoering en het medisch handelen worden vastgelegd en de resultaten daarvan worden geëvalueerd. Dit stelt ons in staat om voortdurend bezig te zijn met de verbetering van de kwaliteit van onze huisartsenzorg en het waarborgen daarvan.</w:t>
      </w:r>
    </w:p>
    <w:p w14:paraId="30282930" w14:textId="0FC0D8AD" w:rsidR="00533A6F" w:rsidRDefault="00533A6F" w:rsidP="002B0E67"/>
    <w:p w14:paraId="74452E33" w14:textId="508D9937" w:rsidR="00533A6F" w:rsidRDefault="00533A6F" w:rsidP="002B0E67">
      <w:r>
        <w:t>Een tweede reden om een jaarverslag te maken is de mogelijkheid voor interne toetsing van de praktijk. Het zorgt ervoor dat processen binnen de praktijk worden geëvalueerd en helpt mee om een visie naar de toekomst te ontwikkelen.</w:t>
      </w:r>
    </w:p>
    <w:p w14:paraId="1E4F61E5" w14:textId="4CF5259B" w:rsidR="00533A6F" w:rsidRDefault="00533A6F" w:rsidP="002B0E67"/>
    <w:p w14:paraId="73B07EC7" w14:textId="036EC4BA" w:rsidR="00533A6F" w:rsidRDefault="00533A6F" w:rsidP="002B0E67">
      <w:r>
        <w:t>Ten derde maakt een jaarverslag het reilen en zeilen binnen onze huisartsenpraktijk transparant voor patiënten en zorgverzekeraars. Geïnteresseerden kunnen lezen hoe onze praktijk is opgebouwd en wat onze visie op de huisartsenzorg is.</w:t>
      </w:r>
    </w:p>
    <w:p w14:paraId="43E28C4D" w14:textId="406D8D26" w:rsidR="00202350" w:rsidRDefault="00202350">
      <w:pPr>
        <w:widowControl/>
        <w:suppressAutoHyphens w:val="0"/>
        <w:spacing w:line="240" w:lineRule="auto"/>
        <w:rPr>
          <w:b/>
          <w:u w:val="single"/>
        </w:rPr>
      </w:pPr>
    </w:p>
    <w:p w14:paraId="24A6F366" w14:textId="77777777" w:rsidR="00270BD0" w:rsidRDefault="00270BD0">
      <w:pPr>
        <w:widowControl/>
        <w:suppressAutoHyphens w:val="0"/>
        <w:spacing w:line="240" w:lineRule="auto"/>
        <w:rPr>
          <w:b/>
          <w:u w:val="single"/>
        </w:rPr>
      </w:pPr>
      <w:r>
        <w:rPr>
          <w:b/>
          <w:u w:val="single"/>
        </w:rPr>
        <w:br w:type="page"/>
      </w:r>
    </w:p>
    <w:p w14:paraId="410ABAE1" w14:textId="21787180" w:rsidR="00FE6972" w:rsidRPr="007251D0" w:rsidRDefault="00FE6972" w:rsidP="009518FB">
      <w:pPr>
        <w:rPr>
          <w:b/>
          <w:u w:val="single"/>
        </w:rPr>
      </w:pPr>
      <w:r w:rsidRPr="007251D0">
        <w:rPr>
          <w:b/>
          <w:u w:val="single"/>
        </w:rPr>
        <w:lastRenderedPageBreak/>
        <w:t>Inleiding</w:t>
      </w:r>
    </w:p>
    <w:p w14:paraId="27A70FA6" w14:textId="5627BF0E" w:rsidR="009C1B59" w:rsidRDefault="003F07A8" w:rsidP="009518FB">
      <w:pPr>
        <w:rPr>
          <w:iCs/>
        </w:rPr>
      </w:pPr>
      <w:r>
        <w:t xml:space="preserve">In 2015 nam dr. </w:t>
      </w:r>
      <w:r w:rsidR="00506FD1">
        <w:t>C.A.J.</w:t>
      </w:r>
      <w:r>
        <w:t xml:space="preserve"> Brouwer de huisartsenpraktijk </w:t>
      </w:r>
      <w:r w:rsidR="00506FD1">
        <w:t xml:space="preserve">over van drs. T.H.A. </w:t>
      </w:r>
      <w:proofErr w:type="spellStart"/>
      <w:r w:rsidR="00506FD1">
        <w:t>Awater</w:t>
      </w:r>
      <w:proofErr w:type="spellEnd"/>
      <w:r w:rsidR="00506FD1">
        <w:t xml:space="preserve">. </w:t>
      </w:r>
      <w:r w:rsidR="00743B8F">
        <w:t>O</w:t>
      </w:r>
      <w:r w:rsidR="00283C9E" w:rsidRPr="0017314A">
        <w:rPr>
          <w:iCs/>
        </w:rPr>
        <w:t>mdat het praktijkpand</w:t>
      </w:r>
      <w:r w:rsidR="00283C9E">
        <w:rPr>
          <w:iCs/>
        </w:rPr>
        <w:t xml:space="preserve"> van Huisartsenpraktijk </w:t>
      </w:r>
      <w:proofErr w:type="spellStart"/>
      <w:r w:rsidR="00283C9E">
        <w:rPr>
          <w:iCs/>
        </w:rPr>
        <w:t>Awater</w:t>
      </w:r>
      <w:proofErr w:type="spellEnd"/>
      <w:r w:rsidR="00283C9E">
        <w:rPr>
          <w:iCs/>
        </w:rPr>
        <w:t>, een aan de sociale huurvoorraad onttrokken tussenwoning, geen</w:t>
      </w:r>
      <w:r w:rsidR="00283C9E" w:rsidRPr="0017314A">
        <w:rPr>
          <w:iCs/>
        </w:rPr>
        <w:t xml:space="preserve"> mogelijkheden b</w:t>
      </w:r>
      <w:r w:rsidR="00283C9E">
        <w:rPr>
          <w:iCs/>
        </w:rPr>
        <w:t>ood</w:t>
      </w:r>
      <w:r w:rsidR="00283C9E" w:rsidRPr="0017314A">
        <w:rPr>
          <w:iCs/>
        </w:rPr>
        <w:t xml:space="preserve"> voor een op termijn toekomstbesten</w:t>
      </w:r>
      <w:r w:rsidR="00283C9E">
        <w:rPr>
          <w:iCs/>
        </w:rPr>
        <w:t>dige praktijk</w:t>
      </w:r>
      <w:r w:rsidR="00506FD1">
        <w:rPr>
          <w:iCs/>
        </w:rPr>
        <w:t>, heeft dr. Brouwer het destijds in de verkoop zijnde pand aan de Dr. Willem Dreessingel 311 te Arnhem gekocht met als doel daarvan een toekomstbestendige huisartsenpraktijk te maken. Na</w:t>
      </w:r>
      <w:r w:rsidR="000E0C03">
        <w:rPr>
          <w:iCs/>
        </w:rPr>
        <w:t xml:space="preserve"> voltooiing van de</w:t>
      </w:r>
      <w:r w:rsidR="00506FD1">
        <w:rPr>
          <w:iCs/>
        </w:rPr>
        <w:t xml:space="preserve"> verbouwing</w:t>
      </w:r>
      <w:r w:rsidR="000E0C03">
        <w:rPr>
          <w:iCs/>
        </w:rPr>
        <w:t xml:space="preserve"> van het pand aan de Dr. Willem Dreessingel 311</w:t>
      </w:r>
      <w:r w:rsidR="00506FD1">
        <w:rPr>
          <w:iCs/>
        </w:rPr>
        <w:t xml:space="preserve"> is Huisartsenpraktijk Brouwer</w:t>
      </w:r>
      <w:r w:rsidR="000E0C03">
        <w:rPr>
          <w:iCs/>
        </w:rPr>
        <w:t xml:space="preserve"> aldaar</w:t>
      </w:r>
      <w:r w:rsidR="00506FD1">
        <w:rPr>
          <w:iCs/>
        </w:rPr>
        <w:t xml:space="preserve"> op 5 oktober 2015 van start gegaan met het bieden van patiëntenzorg.</w:t>
      </w:r>
      <w:r w:rsidR="009C1B59">
        <w:rPr>
          <w:iCs/>
        </w:rPr>
        <w:t xml:space="preserve"> Met ingang van 1 juli 2018 is dr. Brouwer geassocieerd met haar voordien vaste waarnemer dr. M. </w:t>
      </w:r>
      <w:proofErr w:type="spellStart"/>
      <w:r w:rsidR="009C1B59">
        <w:rPr>
          <w:iCs/>
        </w:rPr>
        <w:t>Truin</w:t>
      </w:r>
      <w:proofErr w:type="spellEnd"/>
      <w:r w:rsidR="009C1B59">
        <w:rPr>
          <w:iCs/>
        </w:rPr>
        <w:t xml:space="preserve"> en zijn d</w:t>
      </w:r>
      <w:r w:rsidR="009C1B59">
        <w:t xml:space="preserve">e op het verlenen van huisartsenzorg gerichte activiteiten van de eenmanszaak Huisartsenpraktijk Brouwer overgegaan op de maatschap Huisartsenpraktijk Brouwer &amp; </w:t>
      </w:r>
      <w:proofErr w:type="spellStart"/>
      <w:r w:rsidR="009C1B59">
        <w:t>Truin</w:t>
      </w:r>
      <w:proofErr w:type="spellEnd"/>
      <w:r w:rsidR="009C1B59">
        <w:t>.</w:t>
      </w:r>
    </w:p>
    <w:p w14:paraId="17EAEBBE" w14:textId="77777777" w:rsidR="007740C5" w:rsidRDefault="007740C5" w:rsidP="009518FB">
      <w:pPr>
        <w:rPr>
          <w:iCs/>
        </w:rPr>
      </w:pPr>
    </w:p>
    <w:p w14:paraId="06E84F7F" w14:textId="77777777" w:rsidR="000832CA" w:rsidRDefault="002A6204" w:rsidP="000832CA">
      <w:pPr>
        <w:rPr>
          <w:b/>
          <w:iCs/>
          <w:u w:val="single"/>
        </w:rPr>
      </w:pPr>
      <w:r>
        <w:rPr>
          <w:b/>
          <w:iCs/>
          <w:u w:val="single"/>
        </w:rPr>
        <w:t>Visie en m</w:t>
      </w:r>
      <w:r w:rsidR="00051A73" w:rsidRPr="00051A73">
        <w:rPr>
          <w:b/>
          <w:iCs/>
          <w:u w:val="single"/>
        </w:rPr>
        <w:t>issie</w:t>
      </w:r>
    </w:p>
    <w:p w14:paraId="4F5A2A49" w14:textId="2AFA0C8E" w:rsidR="000832CA" w:rsidRPr="000832CA" w:rsidRDefault="005833E8" w:rsidP="000832CA">
      <w:pPr>
        <w:rPr>
          <w:b/>
          <w:iCs/>
          <w:u w:val="single"/>
        </w:rPr>
      </w:pPr>
      <w:r>
        <w:rPr>
          <w:iCs/>
        </w:rPr>
        <w:t xml:space="preserve">Het doel van de praktijkvoering is </w:t>
      </w:r>
      <w:r w:rsidR="00F17073">
        <w:rPr>
          <w:iCs/>
        </w:rPr>
        <w:t xml:space="preserve">laagdrempelige, hoogkwalitatieve huisartsenzorg verlenen volgens de richtlijnen van onze beroepsgroep in de vertrouwde omgeving van de patiënten </w:t>
      </w:r>
      <w:r w:rsidR="000832CA" w:rsidRPr="000832CA">
        <w:rPr>
          <w:iCs/>
        </w:rPr>
        <w:t xml:space="preserve">in een </w:t>
      </w:r>
      <w:r w:rsidR="000832CA" w:rsidRPr="000832CA">
        <w:t>kleinschalige setting</w:t>
      </w:r>
      <w:r w:rsidR="000832CA">
        <w:t xml:space="preserve"> met</w:t>
      </w:r>
      <w:r w:rsidR="000832CA" w:rsidRPr="000832CA">
        <w:t xml:space="preserve"> </w:t>
      </w:r>
      <w:r w:rsidR="000832CA">
        <w:t xml:space="preserve">korte overleglijnen. </w:t>
      </w:r>
      <w:r w:rsidR="00F17073">
        <w:t>Door kleinschaligheid wil de praktijk het persoonlijke aspect van de zorg garanderen: zorg op maat; dichtbij de patiënt. De praktijk streeft naar een duurzame en persoonlijke relatie met haar patiënten. De relatie arts-patiënt, patiënttevredenheid en medewerkerstevredenheid staan voorop. Bij een laagdrempelige, hoogkwalitatieve eerstelijns huisartsenzorgverlening hoort in onze visie ook een goede samenwerking met onder andere (para)medici in de wijk, de specialisten in het ziekenhuis en (het wijkteam van) de gemeente Arnhem.</w:t>
      </w:r>
    </w:p>
    <w:p w14:paraId="4BAA5362" w14:textId="77777777" w:rsidR="00051A73" w:rsidRDefault="00051A73" w:rsidP="009518FB">
      <w:pPr>
        <w:rPr>
          <w:iCs/>
        </w:rPr>
      </w:pPr>
    </w:p>
    <w:p w14:paraId="18A8974A" w14:textId="0D6DDA1A" w:rsidR="002A6204" w:rsidRPr="00202350" w:rsidRDefault="00C53D8E" w:rsidP="009518FB">
      <w:pPr>
        <w:rPr>
          <w:b/>
          <w:iCs/>
          <w:u w:val="single"/>
        </w:rPr>
      </w:pPr>
      <w:r>
        <w:rPr>
          <w:b/>
          <w:iCs/>
          <w:u w:val="single"/>
        </w:rPr>
        <w:t>O</w:t>
      </w:r>
      <w:r w:rsidR="00202350" w:rsidRPr="00202350">
        <w:rPr>
          <w:b/>
          <w:iCs/>
          <w:u w:val="single"/>
        </w:rPr>
        <w:t>rganisatie</w:t>
      </w:r>
      <w:r>
        <w:rPr>
          <w:b/>
          <w:iCs/>
          <w:u w:val="single"/>
        </w:rPr>
        <w:t xml:space="preserve"> en infrastructuur</w:t>
      </w:r>
    </w:p>
    <w:p w14:paraId="7890D67F"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b/>
          <w:bCs/>
          <w:sz w:val="22"/>
          <w:szCs w:val="22"/>
        </w:rPr>
        <w:t>Praktijkmedewerkers</w:t>
      </w:r>
    </w:p>
    <w:p w14:paraId="2BACB276" w14:textId="48EF1B94" w:rsidR="00202350"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In de</w:t>
      </w:r>
      <w:r>
        <w:rPr>
          <w:rFonts w:ascii="Times New Roman" w:hAnsi="Times New Roman" w:cs="Times New Roman"/>
          <w:sz w:val="22"/>
          <w:szCs w:val="22"/>
        </w:rPr>
        <w:t xml:space="preserve"> volgende</w:t>
      </w:r>
      <w:r w:rsidRPr="00F14EB4">
        <w:rPr>
          <w:rFonts w:ascii="Times New Roman" w:hAnsi="Times New Roman" w:cs="Times New Roman"/>
          <w:sz w:val="22"/>
          <w:szCs w:val="22"/>
        </w:rPr>
        <w:t xml:space="preserve"> tabel staan al</w:t>
      </w:r>
      <w:r>
        <w:rPr>
          <w:rFonts w:ascii="Times New Roman" w:hAnsi="Times New Roman" w:cs="Times New Roman"/>
          <w:sz w:val="22"/>
          <w:szCs w:val="22"/>
        </w:rPr>
        <w:t xml:space="preserve">le </w:t>
      </w:r>
      <w:r w:rsidR="004A4074">
        <w:rPr>
          <w:rFonts w:ascii="Times New Roman" w:hAnsi="Times New Roman" w:cs="Times New Roman"/>
          <w:sz w:val="22"/>
          <w:szCs w:val="22"/>
        </w:rPr>
        <w:t xml:space="preserve">vaste </w:t>
      </w:r>
      <w:r>
        <w:rPr>
          <w:rFonts w:ascii="Times New Roman" w:hAnsi="Times New Roman" w:cs="Times New Roman"/>
          <w:sz w:val="22"/>
          <w:szCs w:val="22"/>
        </w:rPr>
        <w:t>medewerkers van de praktijk.</w:t>
      </w:r>
    </w:p>
    <w:tbl>
      <w:tblPr>
        <w:tblW w:w="8358" w:type="dxa"/>
        <w:tblInd w:w="-108" w:type="dxa"/>
        <w:tblBorders>
          <w:top w:val="nil"/>
          <w:left w:val="nil"/>
          <w:bottom w:val="nil"/>
          <w:right w:val="nil"/>
        </w:tblBorders>
        <w:tblLayout w:type="fixed"/>
        <w:tblLook w:val="0000" w:firstRow="0" w:lastRow="0" w:firstColumn="0" w:lastColumn="0" w:noHBand="0" w:noVBand="0"/>
      </w:tblPr>
      <w:tblGrid>
        <w:gridCol w:w="4179"/>
        <w:gridCol w:w="4179"/>
      </w:tblGrid>
      <w:tr w:rsidR="00202350" w:rsidRPr="00F14EB4" w14:paraId="1C2B3ACC" w14:textId="77777777" w:rsidTr="00202350">
        <w:trPr>
          <w:trHeight w:val="110"/>
        </w:trPr>
        <w:tc>
          <w:tcPr>
            <w:tcW w:w="4179" w:type="dxa"/>
          </w:tcPr>
          <w:p w14:paraId="7A467678"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b/>
                <w:bCs/>
                <w:sz w:val="22"/>
                <w:szCs w:val="22"/>
              </w:rPr>
              <w:t xml:space="preserve">Naam </w:t>
            </w:r>
          </w:p>
        </w:tc>
        <w:tc>
          <w:tcPr>
            <w:tcW w:w="4179" w:type="dxa"/>
          </w:tcPr>
          <w:p w14:paraId="7C3BC616"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b/>
                <w:bCs/>
                <w:sz w:val="22"/>
                <w:szCs w:val="22"/>
              </w:rPr>
              <w:t xml:space="preserve">Functie </w:t>
            </w:r>
          </w:p>
        </w:tc>
      </w:tr>
      <w:tr w:rsidR="00202350" w:rsidRPr="00F14EB4" w14:paraId="005B5A18" w14:textId="77777777" w:rsidTr="00202350">
        <w:trPr>
          <w:trHeight w:val="110"/>
        </w:trPr>
        <w:tc>
          <w:tcPr>
            <w:tcW w:w="4179" w:type="dxa"/>
          </w:tcPr>
          <w:p w14:paraId="417B60E0"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C.A.J. Brouwer (Inge) </w:t>
            </w:r>
          </w:p>
        </w:tc>
        <w:tc>
          <w:tcPr>
            <w:tcW w:w="4179" w:type="dxa"/>
          </w:tcPr>
          <w:p w14:paraId="35405721" w14:textId="7312E27D" w:rsidR="00202350" w:rsidRPr="00F14EB4" w:rsidRDefault="00024CF4" w:rsidP="00202350">
            <w:pPr>
              <w:pStyle w:val="Default"/>
              <w:rPr>
                <w:rFonts w:ascii="Times New Roman" w:hAnsi="Times New Roman" w:cs="Times New Roman"/>
                <w:sz w:val="22"/>
                <w:szCs w:val="22"/>
              </w:rPr>
            </w:pPr>
            <w:proofErr w:type="spellStart"/>
            <w:r>
              <w:rPr>
                <w:rFonts w:ascii="Times New Roman" w:hAnsi="Times New Roman" w:cs="Times New Roman"/>
                <w:sz w:val="22"/>
                <w:szCs w:val="22"/>
              </w:rPr>
              <w:t>Praktijkhoudend</w:t>
            </w:r>
            <w:proofErr w:type="spellEnd"/>
            <w:r>
              <w:rPr>
                <w:rFonts w:ascii="Times New Roman" w:hAnsi="Times New Roman" w:cs="Times New Roman"/>
                <w:sz w:val="22"/>
                <w:szCs w:val="22"/>
              </w:rPr>
              <w:t xml:space="preserve"> h</w:t>
            </w:r>
            <w:r w:rsidR="00202350" w:rsidRPr="00F14EB4">
              <w:rPr>
                <w:rFonts w:ascii="Times New Roman" w:hAnsi="Times New Roman" w:cs="Times New Roman"/>
                <w:sz w:val="22"/>
                <w:szCs w:val="22"/>
              </w:rPr>
              <w:t xml:space="preserve">uisarts </w:t>
            </w:r>
          </w:p>
        </w:tc>
      </w:tr>
      <w:tr w:rsidR="00202350" w:rsidRPr="00F14EB4" w14:paraId="405AA9A8" w14:textId="77777777" w:rsidTr="00202350">
        <w:trPr>
          <w:trHeight w:val="110"/>
        </w:trPr>
        <w:tc>
          <w:tcPr>
            <w:tcW w:w="4179" w:type="dxa"/>
          </w:tcPr>
          <w:p w14:paraId="4B9BFAAC"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M. </w:t>
            </w:r>
            <w:proofErr w:type="spellStart"/>
            <w:r w:rsidRPr="00F14EB4">
              <w:rPr>
                <w:rFonts w:ascii="Times New Roman" w:hAnsi="Times New Roman" w:cs="Times New Roman"/>
                <w:sz w:val="22"/>
                <w:szCs w:val="22"/>
              </w:rPr>
              <w:t>Truin</w:t>
            </w:r>
            <w:proofErr w:type="spellEnd"/>
            <w:r w:rsidRPr="00F14EB4">
              <w:rPr>
                <w:rFonts w:ascii="Times New Roman" w:hAnsi="Times New Roman" w:cs="Times New Roman"/>
                <w:sz w:val="22"/>
                <w:szCs w:val="22"/>
              </w:rPr>
              <w:t xml:space="preserve"> (Michiel)</w:t>
            </w:r>
          </w:p>
        </w:tc>
        <w:tc>
          <w:tcPr>
            <w:tcW w:w="4179" w:type="dxa"/>
          </w:tcPr>
          <w:p w14:paraId="39EC7BEB" w14:textId="7CA4CDF4" w:rsidR="00202350" w:rsidRPr="00F14EB4" w:rsidRDefault="00661D51" w:rsidP="00661D51">
            <w:pPr>
              <w:pStyle w:val="Default"/>
              <w:rPr>
                <w:rFonts w:ascii="Times New Roman" w:hAnsi="Times New Roman" w:cs="Times New Roman"/>
                <w:sz w:val="22"/>
                <w:szCs w:val="22"/>
              </w:rPr>
            </w:pPr>
            <w:proofErr w:type="spellStart"/>
            <w:r>
              <w:rPr>
                <w:rFonts w:ascii="Times New Roman" w:hAnsi="Times New Roman" w:cs="Times New Roman"/>
                <w:sz w:val="22"/>
                <w:szCs w:val="22"/>
              </w:rPr>
              <w:t>Praktijkhoudend</w:t>
            </w:r>
            <w:proofErr w:type="spellEnd"/>
            <w:r>
              <w:rPr>
                <w:rFonts w:ascii="Times New Roman" w:hAnsi="Times New Roman" w:cs="Times New Roman"/>
                <w:sz w:val="22"/>
                <w:szCs w:val="22"/>
              </w:rPr>
              <w:t xml:space="preserve"> huisarts</w:t>
            </w:r>
            <w:r w:rsidR="00202350" w:rsidRPr="00F14EB4">
              <w:rPr>
                <w:rFonts w:ascii="Times New Roman" w:hAnsi="Times New Roman" w:cs="Times New Roman"/>
                <w:sz w:val="22"/>
                <w:szCs w:val="22"/>
              </w:rPr>
              <w:t xml:space="preserve"> </w:t>
            </w:r>
          </w:p>
        </w:tc>
      </w:tr>
      <w:tr w:rsidR="0025104C" w:rsidRPr="00F14EB4" w14:paraId="1C2C075F" w14:textId="77777777" w:rsidTr="00202350">
        <w:trPr>
          <w:trHeight w:val="110"/>
        </w:trPr>
        <w:tc>
          <w:tcPr>
            <w:tcW w:w="4179" w:type="dxa"/>
          </w:tcPr>
          <w:p w14:paraId="1FAC454E" w14:textId="638F5558" w:rsidR="0025104C" w:rsidRDefault="0025104C" w:rsidP="00661D51">
            <w:pPr>
              <w:pStyle w:val="Default"/>
              <w:rPr>
                <w:rFonts w:ascii="Times New Roman" w:hAnsi="Times New Roman" w:cs="Times New Roman"/>
                <w:sz w:val="22"/>
                <w:szCs w:val="22"/>
              </w:rPr>
            </w:pPr>
            <w:r>
              <w:rPr>
                <w:rFonts w:ascii="Times New Roman" w:hAnsi="Times New Roman" w:cs="Times New Roman"/>
                <w:sz w:val="22"/>
                <w:szCs w:val="22"/>
              </w:rPr>
              <w:t>E</w:t>
            </w:r>
            <w:r w:rsidR="005D02EF">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Bronsema</w:t>
            </w:r>
            <w:proofErr w:type="spellEnd"/>
            <w:r w:rsidR="005D02EF">
              <w:rPr>
                <w:rFonts w:ascii="Times New Roman" w:hAnsi="Times New Roman" w:cs="Times New Roman"/>
                <w:sz w:val="22"/>
                <w:szCs w:val="22"/>
              </w:rPr>
              <w:t xml:space="preserve"> (Eelco)</w:t>
            </w:r>
          </w:p>
        </w:tc>
        <w:tc>
          <w:tcPr>
            <w:tcW w:w="4179" w:type="dxa"/>
          </w:tcPr>
          <w:p w14:paraId="2EEB83CC" w14:textId="23F9D028" w:rsidR="0025104C" w:rsidRPr="008C27B0" w:rsidRDefault="0025104C" w:rsidP="00832E37">
            <w:pPr>
              <w:pStyle w:val="Default"/>
              <w:rPr>
                <w:rFonts w:ascii="Times New Roman" w:hAnsi="Times New Roman" w:cs="Times New Roman"/>
                <w:sz w:val="22"/>
                <w:szCs w:val="22"/>
              </w:rPr>
            </w:pPr>
            <w:r>
              <w:rPr>
                <w:rFonts w:ascii="Times New Roman" w:hAnsi="Times New Roman" w:cs="Times New Roman"/>
                <w:sz w:val="22"/>
                <w:szCs w:val="22"/>
              </w:rPr>
              <w:t>Waarnemend huisarts</w:t>
            </w:r>
          </w:p>
        </w:tc>
      </w:tr>
      <w:tr w:rsidR="004A4074" w:rsidRPr="00F14EB4" w14:paraId="65A4B4EA" w14:textId="77777777" w:rsidTr="00202350">
        <w:trPr>
          <w:trHeight w:val="110"/>
        </w:trPr>
        <w:tc>
          <w:tcPr>
            <w:tcW w:w="4179" w:type="dxa"/>
          </w:tcPr>
          <w:p w14:paraId="0378EE16" w14:textId="241FD46A" w:rsidR="004A4074" w:rsidRDefault="004A4074" w:rsidP="00202350">
            <w:pPr>
              <w:pStyle w:val="Default"/>
              <w:rPr>
                <w:rFonts w:ascii="Times New Roman" w:hAnsi="Times New Roman" w:cs="Times New Roman"/>
                <w:sz w:val="22"/>
                <w:szCs w:val="22"/>
              </w:rPr>
            </w:pPr>
            <w:r>
              <w:rPr>
                <w:rFonts w:ascii="Times New Roman" w:hAnsi="Times New Roman" w:cs="Times New Roman"/>
                <w:sz w:val="22"/>
                <w:szCs w:val="22"/>
              </w:rPr>
              <w:t xml:space="preserve">G.J.M. </w:t>
            </w:r>
            <w:proofErr w:type="spellStart"/>
            <w:r>
              <w:rPr>
                <w:rFonts w:ascii="Times New Roman" w:hAnsi="Times New Roman" w:cs="Times New Roman"/>
                <w:sz w:val="22"/>
                <w:szCs w:val="22"/>
              </w:rPr>
              <w:t>Werter</w:t>
            </w:r>
            <w:proofErr w:type="spellEnd"/>
            <w:r>
              <w:rPr>
                <w:rFonts w:ascii="Times New Roman" w:hAnsi="Times New Roman" w:cs="Times New Roman"/>
                <w:sz w:val="22"/>
                <w:szCs w:val="22"/>
              </w:rPr>
              <w:t xml:space="preserve"> - Stoffelen (Gisela)</w:t>
            </w:r>
          </w:p>
        </w:tc>
        <w:tc>
          <w:tcPr>
            <w:tcW w:w="4179" w:type="dxa"/>
          </w:tcPr>
          <w:p w14:paraId="51528427" w14:textId="6EF7D4AC" w:rsidR="004A4074" w:rsidRDefault="004A4074" w:rsidP="00202350">
            <w:pPr>
              <w:pStyle w:val="Default"/>
              <w:rPr>
                <w:rFonts w:ascii="Times New Roman" w:hAnsi="Times New Roman" w:cs="Times New Roman"/>
                <w:sz w:val="22"/>
                <w:szCs w:val="22"/>
              </w:rPr>
            </w:pPr>
            <w:r>
              <w:rPr>
                <w:rFonts w:ascii="Times New Roman" w:hAnsi="Times New Roman" w:cs="Times New Roman"/>
                <w:sz w:val="22"/>
                <w:szCs w:val="22"/>
              </w:rPr>
              <w:t>Doktersassistente</w:t>
            </w:r>
          </w:p>
        </w:tc>
      </w:tr>
      <w:tr w:rsidR="00202350" w:rsidRPr="00F14EB4" w14:paraId="5D83BF07" w14:textId="77777777" w:rsidTr="00202350">
        <w:trPr>
          <w:trHeight w:val="110"/>
        </w:trPr>
        <w:tc>
          <w:tcPr>
            <w:tcW w:w="4179" w:type="dxa"/>
          </w:tcPr>
          <w:p w14:paraId="1463BAB8" w14:textId="4CDBFAAF" w:rsidR="00202350" w:rsidRPr="00F14EB4"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C. de Bruin - van Amerongen (Caro)</w:t>
            </w:r>
          </w:p>
        </w:tc>
        <w:tc>
          <w:tcPr>
            <w:tcW w:w="4179" w:type="dxa"/>
          </w:tcPr>
          <w:p w14:paraId="50FEE428"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Doktersassistente </w:t>
            </w:r>
          </w:p>
        </w:tc>
      </w:tr>
      <w:tr w:rsidR="00832E37" w:rsidRPr="00F14EB4" w14:paraId="76720EF3" w14:textId="77777777" w:rsidTr="00202350">
        <w:trPr>
          <w:trHeight w:val="110"/>
        </w:trPr>
        <w:tc>
          <w:tcPr>
            <w:tcW w:w="4179" w:type="dxa"/>
          </w:tcPr>
          <w:p w14:paraId="0B9D99C9" w14:textId="1AF63610" w:rsidR="00832E37" w:rsidRDefault="00832E37" w:rsidP="00832E37">
            <w:pPr>
              <w:pStyle w:val="Default"/>
              <w:rPr>
                <w:rFonts w:ascii="Times New Roman" w:hAnsi="Times New Roman" w:cs="Times New Roman"/>
                <w:sz w:val="22"/>
                <w:szCs w:val="22"/>
              </w:rPr>
            </w:pPr>
            <w:r>
              <w:rPr>
                <w:rFonts w:ascii="Times New Roman" w:hAnsi="Times New Roman" w:cs="Times New Roman"/>
                <w:sz w:val="22"/>
                <w:szCs w:val="22"/>
              </w:rPr>
              <w:t xml:space="preserve">A.J. </w:t>
            </w:r>
            <w:proofErr w:type="spellStart"/>
            <w:r w:rsidR="0025104C">
              <w:rPr>
                <w:rFonts w:ascii="Times New Roman" w:hAnsi="Times New Roman" w:cs="Times New Roman"/>
                <w:sz w:val="22"/>
                <w:szCs w:val="22"/>
              </w:rPr>
              <w:t>Cras</w:t>
            </w:r>
            <w:proofErr w:type="spellEnd"/>
            <w:r w:rsidR="0025104C">
              <w:rPr>
                <w:rFonts w:ascii="Times New Roman" w:hAnsi="Times New Roman" w:cs="Times New Roman"/>
                <w:sz w:val="22"/>
                <w:szCs w:val="22"/>
              </w:rPr>
              <w:t>-</w:t>
            </w:r>
            <w:r>
              <w:rPr>
                <w:rFonts w:ascii="Times New Roman" w:hAnsi="Times New Roman" w:cs="Times New Roman"/>
                <w:sz w:val="22"/>
                <w:szCs w:val="22"/>
              </w:rPr>
              <w:t>Jongsma (Anja)</w:t>
            </w:r>
          </w:p>
        </w:tc>
        <w:tc>
          <w:tcPr>
            <w:tcW w:w="4179" w:type="dxa"/>
          </w:tcPr>
          <w:p w14:paraId="38217429" w14:textId="33947C65" w:rsidR="00832E37" w:rsidRDefault="00832E37" w:rsidP="00202350">
            <w:pPr>
              <w:pStyle w:val="Default"/>
              <w:rPr>
                <w:rFonts w:ascii="Times New Roman" w:hAnsi="Times New Roman" w:cs="Times New Roman"/>
                <w:sz w:val="22"/>
                <w:szCs w:val="22"/>
              </w:rPr>
            </w:pPr>
            <w:r>
              <w:rPr>
                <w:rFonts w:ascii="Times New Roman" w:hAnsi="Times New Roman" w:cs="Times New Roman"/>
                <w:sz w:val="22"/>
                <w:szCs w:val="22"/>
              </w:rPr>
              <w:t>Doktersassistente</w:t>
            </w:r>
          </w:p>
        </w:tc>
      </w:tr>
      <w:tr w:rsidR="00202350" w:rsidRPr="00F14EB4" w14:paraId="43F0D3F2" w14:textId="77777777" w:rsidTr="00202350">
        <w:trPr>
          <w:trHeight w:val="110"/>
        </w:trPr>
        <w:tc>
          <w:tcPr>
            <w:tcW w:w="4179" w:type="dxa"/>
          </w:tcPr>
          <w:p w14:paraId="224449FC" w14:textId="52B07D45" w:rsidR="00202350" w:rsidRPr="00F14EB4" w:rsidRDefault="004A4074" w:rsidP="00202350">
            <w:pPr>
              <w:pStyle w:val="Default"/>
              <w:rPr>
                <w:rFonts w:ascii="Times New Roman" w:hAnsi="Times New Roman" w:cs="Times New Roman"/>
                <w:sz w:val="22"/>
                <w:szCs w:val="22"/>
              </w:rPr>
            </w:pPr>
            <w:r>
              <w:rPr>
                <w:rFonts w:ascii="Times New Roman" w:hAnsi="Times New Roman" w:cs="Times New Roman"/>
                <w:sz w:val="22"/>
                <w:szCs w:val="22"/>
              </w:rPr>
              <w:t xml:space="preserve">R. </w:t>
            </w:r>
            <w:proofErr w:type="spellStart"/>
            <w:r>
              <w:rPr>
                <w:rFonts w:ascii="Times New Roman" w:hAnsi="Times New Roman" w:cs="Times New Roman"/>
                <w:sz w:val="22"/>
                <w:szCs w:val="22"/>
              </w:rPr>
              <w:t>Pietersz</w:t>
            </w:r>
            <w:proofErr w:type="spellEnd"/>
            <w:r w:rsidR="00202350">
              <w:rPr>
                <w:rFonts w:ascii="Times New Roman" w:hAnsi="Times New Roman" w:cs="Times New Roman"/>
                <w:sz w:val="22"/>
                <w:szCs w:val="22"/>
              </w:rPr>
              <w:t xml:space="preserve"> (</w:t>
            </w:r>
            <w:r>
              <w:rPr>
                <w:rFonts w:ascii="Times New Roman" w:hAnsi="Times New Roman" w:cs="Times New Roman"/>
                <w:sz w:val="22"/>
                <w:szCs w:val="22"/>
              </w:rPr>
              <w:t>Richard</w:t>
            </w:r>
            <w:r w:rsidR="00202350">
              <w:rPr>
                <w:rFonts w:ascii="Times New Roman" w:hAnsi="Times New Roman" w:cs="Times New Roman"/>
                <w:sz w:val="22"/>
                <w:szCs w:val="22"/>
              </w:rPr>
              <w:t>)</w:t>
            </w:r>
          </w:p>
        </w:tc>
        <w:tc>
          <w:tcPr>
            <w:tcW w:w="4179" w:type="dxa"/>
          </w:tcPr>
          <w:p w14:paraId="30D7053D" w14:textId="367CF33A" w:rsidR="00202350" w:rsidRPr="00F14EB4" w:rsidRDefault="00725809" w:rsidP="00202350">
            <w:pPr>
              <w:pStyle w:val="Default"/>
              <w:rPr>
                <w:rFonts w:ascii="Times New Roman" w:hAnsi="Times New Roman" w:cs="Times New Roman"/>
                <w:sz w:val="22"/>
                <w:szCs w:val="22"/>
              </w:rPr>
            </w:pPr>
            <w:r>
              <w:rPr>
                <w:rFonts w:ascii="Times New Roman" w:hAnsi="Times New Roman" w:cs="Times New Roman"/>
                <w:sz w:val="22"/>
                <w:szCs w:val="22"/>
              </w:rPr>
              <w:t>Praktijkondersteuner Diabetes/CVRM</w:t>
            </w:r>
            <w:r w:rsidR="00202350" w:rsidRPr="00F14EB4">
              <w:rPr>
                <w:rFonts w:ascii="Times New Roman" w:hAnsi="Times New Roman" w:cs="Times New Roman"/>
                <w:sz w:val="22"/>
                <w:szCs w:val="22"/>
              </w:rPr>
              <w:t xml:space="preserve"> </w:t>
            </w:r>
          </w:p>
        </w:tc>
      </w:tr>
      <w:tr w:rsidR="00202350" w:rsidRPr="00F14EB4" w14:paraId="4245F3FC" w14:textId="77777777" w:rsidTr="00202350">
        <w:trPr>
          <w:trHeight w:val="110"/>
        </w:trPr>
        <w:tc>
          <w:tcPr>
            <w:tcW w:w="4179" w:type="dxa"/>
          </w:tcPr>
          <w:p w14:paraId="08FFBC24" w14:textId="77777777" w:rsidR="00202350" w:rsidRPr="00F14EB4"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M. Steverink (Maarten)</w:t>
            </w:r>
          </w:p>
        </w:tc>
        <w:tc>
          <w:tcPr>
            <w:tcW w:w="4179" w:type="dxa"/>
          </w:tcPr>
          <w:p w14:paraId="55E160A8"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Praktijkondersteuner GGZ</w:t>
            </w:r>
          </w:p>
        </w:tc>
      </w:tr>
      <w:tr w:rsidR="00202350" w:rsidRPr="00F14EB4" w14:paraId="3CE0C971" w14:textId="77777777" w:rsidTr="00202350">
        <w:trPr>
          <w:trHeight w:val="110"/>
        </w:trPr>
        <w:tc>
          <w:tcPr>
            <w:tcW w:w="4179" w:type="dxa"/>
          </w:tcPr>
          <w:p w14:paraId="10ADD40E" w14:textId="77777777" w:rsidR="00202350" w:rsidRPr="00F14EB4"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 xml:space="preserve">J. </w:t>
            </w:r>
            <w:proofErr w:type="spellStart"/>
            <w:r>
              <w:rPr>
                <w:rFonts w:ascii="Times New Roman" w:hAnsi="Times New Roman" w:cs="Times New Roman"/>
                <w:sz w:val="22"/>
                <w:szCs w:val="22"/>
              </w:rPr>
              <w:t>Vermue</w:t>
            </w:r>
            <w:proofErr w:type="spellEnd"/>
            <w:r>
              <w:rPr>
                <w:rFonts w:ascii="Times New Roman" w:hAnsi="Times New Roman" w:cs="Times New Roman"/>
                <w:sz w:val="22"/>
                <w:szCs w:val="22"/>
              </w:rPr>
              <w:t xml:space="preserve"> (Joke)</w:t>
            </w:r>
          </w:p>
        </w:tc>
        <w:tc>
          <w:tcPr>
            <w:tcW w:w="4179" w:type="dxa"/>
          </w:tcPr>
          <w:p w14:paraId="77ACD7D4"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Praktijkondersteuner GGZ</w:t>
            </w:r>
          </w:p>
        </w:tc>
      </w:tr>
      <w:tr w:rsidR="004A4074" w:rsidRPr="00F14EB4" w14:paraId="64D712D8" w14:textId="77777777" w:rsidTr="00202350">
        <w:trPr>
          <w:trHeight w:val="110"/>
        </w:trPr>
        <w:tc>
          <w:tcPr>
            <w:tcW w:w="4179" w:type="dxa"/>
          </w:tcPr>
          <w:p w14:paraId="5D7D7C15" w14:textId="13EA1193" w:rsidR="004A4074" w:rsidRDefault="004A4074" w:rsidP="00202350">
            <w:pPr>
              <w:pStyle w:val="Default"/>
              <w:rPr>
                <w:rFonts w:ascii="Times New Roman" w:hAnsi="Times New Roman" w:cs="Times New Roman"/>
                <w:sz w:val="22"/>
                <w:szCs w:val="22"/>
              </w:rPr>
            </w:pPr>
            <w:r>
              <w:rPr>
                <w:rFonts w:ascii="Times New Roman" w:hAnsi="Times New Roman" w:cs="Times New Roman"/>
                <w:sz w:val="22"/>
                <w:szCs w:val="22"/>
              </w:rPr>
              <w:t>S.J.J. Meulensteen (Sjoerd)</w:t>
            </w:r>
          </w:p>
        </w:tc>
        <w:tc>
          <w:tcPr>
            <w:tcW w:w="4179" w:type="dxa"/>
          </w:tcPr>
          <w:p w14:paraId="320E2CBD" w14:textId="67C525FD" w:rsidR="00832E37" w:rsidRPr="00F14EB4" w:rsidRDefault="004A4074" w:rsidP="00202350">
            <w:pPr>
              <w:pStyle w:val="Default"/>
              <w:rPr>
                <w:rFonts w:ascii="Times New Roman" w:hAnsi="Times New Roman" w:cs="Times New Roman"/>
                <w:sz w:val="22"/>
                <w:szCs w:val="22"/>
              </w:rPr>
            </w:pPr>
            <w:r>
              <w:rPr>
                <w:rFonts w:ascii="Times New Roman" w:hAnsi="Times New Roman" w:cs="Times New Roman"/>
                <w:sz w:val="22"/>
                <w:szCs w:val="22"/>
              </w:rPr>
              <w:t>Praktijkmanager</w:t>
            </w:r>
          </w:p>
        </w:tc>
      </w:tr>
    </w:tbl>
    <w:p w14:paraId="556E7472" w14:textId="31FAE2F8" w:rsidR="00202350" w:rsidRDefault="00202350" w:rsidP="00202350">
      <w:pPr>
        <w:pStyle w:val="Default"/>
        <w:rPr>
          <w:rFonts w:ascii="Times New Roman" w:hAnsi="Times New Roman" w:cs="Times New Roman"/>
          <w:b/>
          <w:color w:val="auto"/>
          <w:sz w:val="22"/>
          <w:szCs w:val="22"/>
        </w:rPr>
      </w:pPr>
    </w:p>
    <w:p w14:paraId="3A389F64" w14:textId="2F5F1491" w:rsidR="009A4A83" w:rsidRPr="009A4A83" w:rsidRDefault="009A4A83" w:rsidP="00202350">
      <w:pPr>
        <w:pStyle w:val="Default"/>
        <w:rPr>
          <w:rFonts w:ascii="Times New Roman" w:hAnsi="Times New Roman" w:cs="Times New Roman"/>
          <w:color w:val="auto"/>
          <w:sz w:val="22"/>
          <w:szCs w:val="22"/>
        </w:rPr>
      </w:pPr>
      <w:r w:rsidRPr="009A4A83">
        <w:rPr>
          <w:rFonts w:ascii="Times New Roman" w:hAnsi="Times New Roman" w:cs="Times New Roman"/>
          <w:color w:val="auto"/>
          <w:sz w:val="22"/>
          <w:szCs w:val="22"/>
        </w:rPr>
        <w:t>In 20</w:t>
      </w:r>
      <w:r w:rsidR="0025104C">
        <w:rPr>
          <w:rFonts w:ascii="Times New Roman" w:hAnsi="Times New Roman" w:cs="Times New Roman"/>
          <w:color w:val="auto"/>
          <w:sz w:val="22"/>
          <w:szCs w:val="22"/>
        </w:rPr>
        <w:t>20</w:t>
      </w:r>
      <w:r w:rsidRPr="009A4A83">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hebben huisartsen Brouwer en </w:t>
      </w:r>
      <w:proofErr w:type="spellStart"/>
      <w:r>
        <w:rPr>
          <w:rFonts w:ascii="Times New Roman" w:hAnsi="Times New Roman" w:cs="Times New Roman"/>
          <w:color w:val="auto"/>
          <w:sz w:val="22"/>
          <w:szCs w:val="22"/>
        </w:rPr>
        <w:t>Truin</w:t>
      </w:r>
      <w:proofErr w:type="spellEnd"/>
      <w:r>
        <w:rPr>
          <w:rFonts w:ascii="Times New Roman" w:hAnsi="Times New Roman" w:cs="Times New Roman"/>
          <w:color w:val="auto"/>
          <w:sz w:val="22"/>
          <w:szCs w:val="22"/>
        </w:rPr>
        <w:t xml:space="preserve"> </w:t>
      </w:r>
      <w:r w:rsidR="005D02EF">
        <w:rPr>
          <w:rFonts w:ascii="Times New Roman" w:hAnsi="Times New Roman" w:cs="Times New Roman"/>
          <w:color w:val="auto"/>
          <w:sz w:val="22"/>
          <w:szCs w:val="22"/>
        </w:rPr>
        <w:t>2 studenten</w:t>
      </w:r>
      <w:r w:rsidR="0030110E">
        <w:rPr>
          <w:rFonts w:ascii="Times New Roman" w:hAnsi="Times New Roman" w:cs="Times New Roman"/>
          <w:color w:val="auto"/>
          <w:sz w:val="22"/>
          <w:szCs w:val="22"/>
        </w:rPr>
        <w:t xml:space="preserve"> (co-</w:t>
      </w:r>
      <w:proofErr w:type="spellStart"/>
      <w:r w:rsidR="0030110E">
        <w:rPr>
          <w:rFonts w:ascii="Times New Roman" w:hAnsi="Times New Roman" w:cs="Times New Roman"/>
          <w:color w:val="auto"/>
          <w:sz w:val="22"/>
          <w:szCs w:val="22"/>
        </w:rPr>
        <w:t>schappers</w:t>
      </w:r>
      <w:proofErr w:type="spellEnd"/>
      <w:r w:rsidR="0030110E">
        <w:rPr>
          <w:rFonts w:ascii="Times New Roman" w:hAnsi="Times New Roman" w:cs="Times New Roman"/>
          <w:color w:val="auto"/>
          <w:sz w:val="22"/>
          <w:szCs w:val="22"/>
        </w:rPr>
        <w:t>)</w:t>
      </w:r>
      <w:r w:rsidR="00F57347">
        <w:rPr>
          <w:rFonts w:ascii="Times New Roman" w:hAnsi="Times New Roman" w:cs="Times New Roman"/>
          <w:color w:val="auto"/>
          <w:sz w:val="22"/>
          <w:szCs w:val="22"/>
        </w:rPr>
        <w:t xml:space="preserve"> van de Radboud U</w:t>
      </w:r>
      <w:r>
        <w:rPr>
          <w:rFonts w:ascii="Times New Roman" w:hAnsi="Times New Roman" w:cs="Times New Roman"/>
          <w:color w:val="auto"/>
          <w:sz w:val="22"/>
          <w:szCs w:val="22"/>
        </w:rPr>
        <w:t>niversiteit Nijmegen begeleid</w:t>
      </w:r>
      <w:r w:rsidR="00F57347">
        <w:rPr>
          <w:rFonts w:ascii="Times New Roman" w:hAnsi="Times New Roman" w:cs="Times New Roman"/>
          <w:color w:val="auto"/>
          <w:sz w:val="22"/>
          <w:szCs w:val="22"/>
        </w:rPr>
        <w:t xml:space="preserve"> in het kader van hun opleiding tot arts</w:t>
      </w:r>
      <w:r>
        <w:rPr>
          <w:rFonts w:ascii="Times New Roman" w:hAnsi="Times New Roman" w:cs="Times New Roman"/>
          <w:color w:val="auto"/>
          <w:sz w:val="22"/>
          <w:szCs w:val="22"/>
        </w:rPr>
        <w:t>.</w:t>
      </w:r>
      <w:r w:rsidR="00C60A15">
        <w:rPr>
          <w:rFonts w:ascii="Times New Roman" w:hAnsi="Times New Roman" w:cs="Times New Roman"/>
          <w:color w:val="auto"/>
          <w:sz w:val="22"/>
          <w:szCs w:val="22"/>
        </w:rPr>
        <w:t xml:space="preserve"> Huisarts Brouwer is in de periode maart – juni met zwangerschapsverlof geweest.</w:t>
      </w:r>
      <w:r w:rsidR="008866FA">
        <w:rPr>
          <w:rFonts w:ascii="Times New Roman" w:hAnsi="Times New Roman" w:cs="Times New Roman"/>
          <w:color w:val="auto"/>
          <w:sz w:val="22"/>
          <w:szCs w:val="22"/>
        </w:rPr>
        <w:t xml:space="preserve"> Haar verlof is vooral door</w:t>
      </w:r>
      <w:r w:rsidR="0078593F">
        <w:rPr>
          <w:rFonts w:ascii="Times New Roman" w:hAnsi="Times New Roman" w:cs="Times New Roman"/>
          <w:color w:val="auto"/>
          <w:sz w:val="22"/>
          <w:szCs w:val="22"/>
        </w:rPr>
        <w:t xml:space="preserve"> </w:t>
      </w:r>
      <w:r w:rsidR="008866FA">
        <w:rPr>
          <w:rFonts w:ascii="Times New Roman" w:hAnsi="Times New Roman" w:cs="Times New Roman"/>
          <w:color w:val="auto"/>
          <w:sz w:val="22"/>
          <w:szCs w:val="22"/>
        </w:rPr>
        <w:t xml:space="preserve">inzet van huisarts </w:t>
      </w:r>
      <w:proofErr w:type="spellStart"/>
      <w:r w:rsidR="008866FA">
        <w:rPr>
          <w:rFonts w:ascii="Times New Roman" w:hAnsi="Times New Roman" w:cs="Times New Roman"/>
          <w:color w:val="auto"/>
          <w:sz w:val="22"/>
          <w:szCs w:val="22"/>
        </w:rPr>
        <w:t>Bronsema</w:t>
      </w:r>
      <w:proofErr w:type="spellEnd"/>
      <w:r w:rsidR="008866FA">
        <w:rPr>
          <w:rFonts w:ascii="Times New Roman" w:hAnsi="Times New Roman" w:cs="Times New Roman"/>
          <w:color w:val="auto"/>
          <w:sz w:val="22"/>
          <w:szCs w:val="22"/>
        </w:rPr>
        <w:t xml:space="preserve"> opgevangen.</w:t>
      </w:r>
    </w:p>
    <w:p w14:paraId="1F77916C" w14:textId="77777777" w:rsidR="00407A2E" w:rsidRDefault="00407A2E" w:rsidP="00202350">
      <w:pPr>
        <w:pStyle w:val="Default"/>
        <w:rPr>
          <w:rFonts w:ascii="Times New Roman" w:hAnsi="Times New Roman" w:cs="Times New Roman"/>
          <w:b/>
          <w:color w:val="auto"/>
          <w:sz w:val="22"/>
          <w:szCs w:val="22"/>
        </w:rPr>
      </w:pPr>
    </w:p>
    <w:p w14:paraId="09760CAA" w14:textId="77777777" w:rsidR="00202350" w:rsidRPr="000B1A9E" w:rsidRDefault="00202350" w:rsidP="00202350">
      <w:pPr>
        <w:pStyle w:val="Default"/>
        <w:rPr>
          <w:rFonts w:ascii="Times New Roman" w:hAnsi="Times New Roman" w:cs="Times New Roman"/>
          <w:b/>
          <w:color w:val="auto"/>
          <w:sz w:val="22"/>
          <w:szCs w:val="22"/>
        </w:rPr>
      </w:pPr>
      <w:r w:rsidRPr="000B1A9E">
        <w:rPr>
          <w:rFonts w:ascii="Times New Roman" w:hAnsi="Times New Roman" w:cs="Times New Roman"/>
          <w:b/>
          <w:color w:val="auto"/>
          <w:sz w:val="22"/>
          <w:szCs w:val="22"/>
        </w:rPr>
        <w:t>De spreekuurorganisatie</w:t>
      </w:r>
    </w:p>
    <w:p w14:paraId="10D081AB" w14:textId="7F847E66" w:rsidR="00202350" w:rsidRPr="00935200" w:rsidRDefault="00202350" w:rsidP="00202350">
      <w:pPr>
        <w:pStyle w:val="Default"/>
        <w:rPr>
          <w:rFonts w:ascii="Times New Roman" w:hAnsi="Times New Roman" w:cs="Times New Roman"/>
          <w:color w:val="auto"/>
          <w:sz w:val="22"/>
          <w:szCs w:val="22"/>
        </w:rPr>
      </w:pPr>
      <w:r w:rsidRPr="00935200">
        <w:rPr>
          <w:rFonts w:ascii="Times New Roman" w:hAnsi="Times New Roman" w:cs="Times New Roman"/>
          <w:sz w:val="22"/>
          <w:szCs w:val="22"/>
        </w:rPr>
        <w:t xml:space="preserve">De praktijk is iedere werkdag geopend van </w:t>
      </w:r>
      <w:r>
        <w:rPr>
          <w:rFonts w:ascii="Times New Roman" w:hAnsi="Times New Roman" w:cs="Times New Roman"/>
          <w:sz w:val="22"/>
          <w:szCs w:val="22"/>
        </w:rPr>
        <w:t>0</w:t>
      </w:r>
      <w:r w:rsidRPr="00935200">
        <w:rPr>
          <w:rFonts w:ascii="Times New Roman" w:hAnsi="Times New Roman" w:cs="Times New Roman"/>
          <w:sz w:val="22"/>
          <w:szCs w:val="22"/>
        </w:rPr>
        <w:t>8.00 tot 17.00 uur.</w:t>
      </w:r>
    </w:p>
    <w:p w14:paraId="2A0B4188" w14:textId="77777777" w:rsidR="00202350" w:rsidRPr="00935200" w:rsidRDefault="00202350" w:rsidP="00202350">
      <w:pPr>
        <w:pStyle w:val="Default"/>
        <w:rPr>
          <w:rFonts w:ascii="Times New Roman" w:hAnsi="Times New Roman" w:cs="Times New Roman"/>
          <w:color w:val="auto"/>
          <w:sz w:val="22"/>
          <w:szCs w:val="22"/>
        </w:rPr>
      </w:pPr>
    </w:p>
    <w:p w14:paraId="2C1BB8AB" w14:textId="77777777" w:rsidR="00DD7C4B" w:rsidRDefault="00202350" w:rsidP="00202350">
      <w:pPr>
        <w:pStyle w:val="Default"/>
        <w:rPr>
          <w:rFonts w:ascii="Times New Roman" w:hAnsi="Times New Roman" w:cs="Times New Roman"/>
          <w:sz w:val="22"/>
          <w:szCs w:val="22"/>
        </w:rPr>
      </w:pPr>
      <w:r w:rsidRPr="00935200">
        <w:rPr>
          <w:rFonts w:ascii="Times New Roman" w:hAnsi="Times New Roman" w:cs="Times New Roman"/>
          <w:sz w:val="22"/>
          <w:szCs w:val="22"/>
        </w:rPr>
        <w:t xml:space="preserve">Het spreekuur wordt gehouden op iedere werkdag. Voor het spreekuur moet vooraf een afspraak worden gemaakt. </w:t>
      </w:r>
      <w:r>
        <w:rPr>
          <w:rFonts w:ascii="Times New Roman" w:hAnsi="Times New Roman" w:cs="Times New Roman"/>
          <w:sz w:val="22"/>
          <w:szCs w:val="22"/>
        </w:rPr>
        <w:t xml:space="preserve">Op de praktijk is </w:t>
      </w:r>
      <w:r w:rsidR="00FF550C">
        <w:rPr>
          <w:rFonts w:ascii="Times New Roman" w:hAnsi="Times New Roman" w:cs="Times New Roman"/>
          <w:sz w:val="22"/>
          <w:szCs w:val="22"/>
        </w:rPr>
        <w:t>ten minste</w:t>
      </w:r>
      <w:r>
        <w:rPr>
          <w:rFonts w:ascii="Times New Roman" w:hAnsi="Times New Roman" w:cs="Times New Roman"/>
          <w:sz w:val="22"/>
          <w:szCs w:val="22"/>
        </w:rPr>
        <w:t xml:space="preserve"> één assistente aanwezig de telefoon te </w:t>
      </w:r>
      <w:r>
        <w:rPr>
          <w:rFonts w:ascii="Times New Roman" w:hAnsi="Times New Roman" w:cs="Times New Roman"/>
          <w:sz w:val="22"/>
          <w:szCs w:val="22"/>
        </w:rPr>
        <w:lastRenderedPageBreak/>
        <w:t xml:space="preserve">beantwoorden. </w:t>
      </w:r>
      <w:r w:rsidRPr="00935200">
        <w:rPr>
          <w:rFonts w:ascii="Times New Roman" w:hAnsi="Times New Roman" w:cs="Times New Roman"/>
          <w:sz w:val="22"/>
          <w:szCs w:val="22"/>
        </w:rPr>
        <w:t xml:space="preserve">Patiënten kunnen voor een afspraak de praktijk bellen op werkdagen tussen </w:t>
      </w:r>
      <w:r>
        <w:rPr>
          <w:rFonts w:ascii="Times New Roman" w:hAnsi="Times New Roman" w:cs="Times New Roman"/>
          <w:sz w:val="22"/>
          <w:szCs w:val="22"/>
        </w:rPr>
        <w:t>0</w:t>
      </w:r>
      <w:r w:rsidRPr="00935200">
        <w:rPr>
          <w:rFonts w:ascii="Times New Roman" w:hAnsi="Times New Roman" w:cs="Times New Roman"/>
          <w:sz w:val="22"/>
          <w:szCs w:val="22"/>
        </w:rPr>
        <w:t>8.00 - 11.00 uur.</w:t>
      </w:r>
    </w:p>
    <w:p w14:paraId="0CDDD208" w14:textId="611635D3" w:rsidR="00202350" w:rsidRPr="00935200" w:rsidRDefault="00202350" w:rsidP="00202350">
      <w:pPr>
        <w:pStyle w:val="Default"/>
        <w:rPr>
          <w:rFonts w:ascii="Times New Roman" w:hAnsi="Times New Roman" w:cs="Times New Roman"/>
          <w:color w:val="auto"/>
          <w:sz w:val="22"/>
          <w:szCs w:val="22"/>
        </w:rPr>
      </w:pPr>
      <w:r w:rsidRPr="00935200">
        <w:rPr>
          <w:rFonts w:ascii="Times New Roman" w:hAnsi="Times New Roman" w:cs="Times New Roman"/>
          <w:sz w:val="22"/>
          <w:szCs w:val="22"/>
        </w:rPr>
        <w:t>Voor eenvoudige vragen kunnen zij ook gebruik maken van het telefonisch spreekuur.</w:t>
      </w:r>
      <w:r w:rsidR="0048612D">
        <w:rPr>
          <w:rFonts w:ascii="Times New Roman" w:hAnsi="Times New Roman" w:cs="Times New Roman"/>
          <w:sz w:val="22"/>
          <w:szCs w:val="22"/>
        </w:rPr>
        <w:t xml:space="preserve"> </w:t>
      </w:r>
      <w:r w:rsidRPr="00935200">
        <w:rPr>
          <w:rFonts w:ascii="Times New Roman" w:hAnsi="Times New Roman" w:cs="Times New Roman"/>
          <w:sz w:val="22"/>
          <w:szCs w:val="22"/>
        </w:rPr>
        <w:t xml:space="preserve">Als patiënten voor het telefonisch spreekuur bellen tussen </w:t>
      </w:r>
      <w:r>
        <w:rPr>
          <w:rFonts w:ascii="Times New Roman" w:hAnsi="Times New Roman" w:cs="Times New Roman"/>
          <w:sz w:val="22"/>
          <w:szCs w:val="22"/>
        </w:rPr>
        <w:t>0</w:t>
      </w:r>
      <w:r w:rsidRPr="00935200">
        <w:rPr>
          <w:rFonts w:ascii="Times New Roman" w:hAnsi="Times New Roman" w:cs="Times New Roman"/>
          <w:sz w:val="22"/>
          <w:szCs w:val="22"/>
        </w:rPr>
        <w:t xml:space="preserve">8.00 en 11.00 uur, dan worden zij in de loop van de dag door de huisarts teruggebeld. Afhankelijk van de drukte op de praktijk </w:t>
      </w:r>
      <w:r>
        <w:rPr>
          <w:rFonts w:ascii="Times New Roman" w:hAnsi="Times New Roman" w:cs="Times New Roman"/>
          <w:sz w:val="22"/>
          <w:szCs w:val="22"/>
        </w:rPr>
        <w:t>zal</w:t>
      </w:r>
      <w:r w:rsidRPr="00935200">
        <w:rPr>
          <w:rFonts w:ascii="Times New Roman" w:hAnsi="Times New Roman" w:cs="Times New Roman"/>
          <w:sz w:val="22"/>
          <w:szCs w:val="22"/>
        </w:rPr>
        <w:t xml:space="preserve"> dit veelal tussen 11.30 en 14.00 uur zijn; anders na het middagspreekuur.</w:t>
      </w:r>
    </w:p>
    <w:p w14:paraId="34CF254B" w14:textId="77777777" w:rsidR="00202350" w:rsidRDefault="00202350" w:rsidP="00202350">
      <w:pPr>
        <w:pStyle w:val="Default"/>
        <w:rPr>
          <w:rFonts w:cs="Times New Roman"/>
          <w:color w:val="auto"/>
          <w:sz w:val="22"/>
          <w:szCs w:val="22"/>
        </w:rPr>
      </w:pPr>
    </w:p>
    <w:p w14:paraId="09D6846B" w14:textId="3AB5DBE4" w:rsidR="00202350" w:rsidRDefault="00202350" w:rsidP="00202350">
      <w:r>
        <w:t xml:space="preserve">Tijdens de lunchpauze van 12.30 tot 13.30 uur worden de patiënten voor medische spoedgevallen via een automatische telefonische boodschap </w:t>
      </w:r>
      <w:r w:rsidR="000832CA">
        <w:t>doorverbonden met de spoedlijn die dan is doorgeschakeld naar de mobiele telefoon van één van de huisartsen.</w:t>
      </w:r>
    </w:p>
    <w:p w14:paraId="05A2AC01" w14:textId="77777777" w:rsidR="00202350" w:rsidRDefault="00202350" w:rsidP="00202350"/>
    <w:p w14:paraId="4CAD5F81" w14:textId="77777777" w:rsidR="00202350"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In de volgende tabel is de telefonische infrastructuur en bereikbaarheid weergegeven. </w:t>
      </w:r>
    </w:p>
    <w:tbl>
      <w:tblPr>
        <w:tblW w:w="9111" w:type="dxa"/>
        <w:tblInd w:w="-108" w:type="dxa"/>
        <w:tblBorders>
          <w:top w:val="nil"/>
          <w:left w:val="nil"/>
          <w:bottom w:val="nil"/>
          <w:right w:val="nil"/>
        </w:tblBorders>
        <w:tblLayout w:type="fixed"/>
        <w:tblLook w:val="0000" w:firstRow="0" w:lastRow="0" w:firstColumn="0" w:lastColumn="0" w:noHBand="0" w:noVBand="0"/>
      </w:tblPr>
      <w:tblGrid>
        <w:gridCol w:w="3037"/>
        <w:gridCol w:w="3037"/>
        <w:gridCol w:w="3037"/>
      </w:tblGrid>
      <w:tr w:rsidR="00202350" w:rsidRPr="00F14EB4" w14:paraId="1CCD6AD4" w14:textId="77777777" w:rsidTr="00202350">
        <w:trPr>
          <w:trHeight w:val="331"/>
        </w:trPr>
        <w:tc>
          <w:tcPr>
            <w:tcW w:w="3037" w:type="dxa"/>
          </w:tcPr>
          <w:p w14:paraId="3235BA18"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b/>
                <w:bCs/>
                <w:sz w:val="22"/>
                <w:szCs w:val="22"/>
              </w:rPr>
              <w:t xml:space="preserve">Telefonische bereikbaarheid </w:t>
            </w:r>
            <w:r w:rsidRPr="000832CA">
              <w:rPr>
                <w:rFonts w:ascii="Times New Roman" w:hAnsi="Times New Roman" w:cs="Times New Roman"/>
                <w:i/>
                <w:sz w:val="22"/>
                <w:szCs w:val="22"/>
              </w:rPr>
              <w:t>Aansluiting</w:t>
            </w:r>
            <w:r w:rsidRPr="00F14EB4">
              <w:rPr>
                <w:rFonts w:ascii="Times New Roman" w:hAnsi="Times New Roman" w:cs="Times New Roman"/>
                <w:sz w:val="22"/>
                <w:szCs w:val="22"/>
              </w:rPr>
              <w:t xml:space="preserve"> </w:t>
            </w:r>
          </w:p>
        </w:tc>
        <w:tc>
          <w:tcPr>
            <w:tcW w:w="3037" w:type="dxa"/>
          </w:tcPr>
          <w:p w14:paraId="52310994" w14:textId="77777777" w:rsidR="00202350" w:rsidRPr="00D275BF" w:rsidRDefault="00202350" w:rsidP="00202350">
            <w:pPr>
              <w:pStyle w:val="Default"/>
              <w:rPr>
                <w:rFonts w:ascii="Times New Roman" w:hAnsi="Times New Roman" w:cs="Times New Roman"/>
                <w:b/>
                <w:sz w:val="22"/>
                <w:szCs w:val="22"/>
              </w:rPr>
            </w:pPr>
            <w:r w:rsidRPr="00D275BF">
              <w:rPr>
                <w:rFonts w:ascii="Times New Roman" w:hAnsi="Times New Roman" w:cs="Times New Roman"/>
                <w:b/>
                <w:sz w:val="22"/>
                <w:szCs w:val="22"/>
              </w:rPr>
              <w:t xml:space="preserve">Nummer </w:t>
            </w:r>
          </w:p>
        </w:tc>
        <w:tc>
          <w:tcPr>
            <w:tcW w:w="3037" w:type="dxa"/>
          </w:tcPr>
          <w:p w14:paraId="3E494AF5" w14:textId="77777777" w:rsidR="00202350" w:rsidRPr="00D275BF" w:rsidRDefault="00202350" w:rsidP="00202350">
            <w:pPr>
              <w:pStyle w:val="Default"/>
              <w:rPr>
                <w:rFonts w:ascii="Times New Roman" w:hAnsi="Times New Roman" w:cs="Times New Roman"/>
                <w:b/>
                <w:sz w:val="22"/>
                <w:szCs w:val="22"/>
              </w:rPr>
            </w:pPr>
            <w:r w:rsidRPr="00D275BF">
              <w:rPr>
                <w:rFonts w:ascii="Times New Roman" w:hAnsi="Times New Roman" w:cs="Times New Roman"/>
                <w:b/>
                <w:sz w:val="22"/>
                <w:szCs w:val="22"/>
              </w:rPr>
              <w:t xml:space="preserve">Zonder tussenkomst open voor patiënten van/tot </w:t>
            </w:r>
          </w:p>
        </w:tc>
      </w:tr>
      <w:tr w:rsidR="00202350" w:rsidRPr="00F14EB4" w14:paraId="3004D8B4" w14:textId="77777777" w:rsidTr="00202350">
        <w:trPr>
          <w:trHeight w:val="827"/>
        </w:trPr>
        <w:tc>
          <w:tcPr>
            <w:tcW w:w="3037" w:type="dxa"/>
          </w:tcPr>
          <w:p w14:paraId="0F8807FB"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Praktijklijn </w:t>
            </w:r>
          </w:p>
        </w:tc>
        <w:tc>
          <w:tcPr>
            <w:tcW w:w="3037" w:type="dxa"/>
          </w:tcPr>
          <w:p w14:paraId="70A6EE2A" w14:textId="77777777" w:rsidR="00202350" w:rsidRPr="00F14EB4"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026</w:t>
            </w:r>
            <w:r w:rsidRPr="00F14EB4">
              <w:rPr>
                <w:rFonts w:ascii="Times New Roman" w:hAnsi="Times New Roman" w:cs="Times New Roman"/>
                <w:sz w:val="22"/>
                <w:szCs w:val="22"/>
              </w:rPr>
              <w:t>-</w:t>
            </w:r>
            <w:r>
              <w:rPr>
                <w:rFonts w:ascii="Times New Roman" w:hAnsi="Times New Roman" w:cs="Times New Roman"/>
                <w:sz w:val="22"/>
                <w:szCs w:val="22"/>
              </w:rPr>
              <w:t>3236323</w:t>
            </w:r>
            <w:r w:rsidRPr="00F14EB4">
              <w:rPr>
                <w:rFonts w:ascii="Times New Roman" w:hAnsi="Times New Roman" w:cs="Times New Roman"/>
                <w:sz w:val="22"/>
                <w:szCs w:val="22"/>
              </w:rPr>
              <w:t xml:space="preserve"> </w:t>
            </w:r>
          </w:p>
          <w:p w14:paraId="4F0BB41F" w14:textId="48A24D3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Keuze 3 </w:t>
            </w:r>
            <w:r w:rsidRPr="000832CA">
              <w:rPr>
                <w:rFonts w:ascii="Times New Roman" w:hAnsi="Times New Roman" w:cs="Times New Roman"/>
                <w:sz w:val="22"/>
                <w:szCs w:val="22"/>
              </w:rPr>
              <w:t>(</w:t>
            </w:r>
            <w:r w:rsidR="000832CA" w:rsidRPr="000832CA">
              <w:rPr>
                <w:rFonts w:ascii="Times New Roman" w:hAnsi="Times New Roman" w:cs="Times New Roman"/>
                <w:sz w:val="22"/>
                <w:szCs w:val="22"/>
              </w:rPr>
              <w:t>voor contact met de assistente)</w:t>
            </w:r>
            <w:r w:rsidRPr="00F14EB4">
              <w:rPr>
                <w:rFonts w:ascii="Times New Roman" w:hAnsi="Times New Roman" w:cs="Times New Roman"/>
                <w:sz w:val="22"/>
                <w:szCs w:val="22"/>
              </w:rPr>
              <w:t xml:space="preserve"> </w:t>
            </w:r>
            <w:r w:rsidR="000832CA">
              <w:rPr>
                <w:rFonts w:ascii="Times New Roman" w:hAnsi="Times New Roman" w:cs="Times New Roman"/>
                <w:sz w:val="22"/>
                <w:szCs w:val="22"/>
              </w:rPr>
              <w:t>of 4 (collegiale lijn)</w:t>
            </w:r>
          </w:p>
        </w:tc>
        <w:tc>
          <w:tcPr>
            <w:tcW w:w="3037" w:type="dxa"/>
          </w:tcPr>
          <w:p w14:paraId="0F09F4A3"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Op werkdagen: </w:t>
            </w:r>
          </w:p>
          <w:p w14:paraId="0BFACFDC" w14:textId="77777777" w:rsidR="00202350" w:rsidRPr="00F14EB4"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w:t>
            </w:r>
            <w:r w:rsidRPr="00F14EB4">
              <w:rPr>
                <w:rFonts w:ascii="Times New Roman" w:hAnsi="Times New Roman" w:cs="Times New Roman"/>
                <w:sz w:val="22"/>
                <w:szCs w:val="22"/>
              </w:rPr>
              <w:t>8</w:t>
            </w:r>
            <w:r>
              <w:rPr>
                <w:rFonts w:ascii="Times New Roman" w:hAnsi="Times New Roman" w:cs="Times New Roman"/>
                <w:sz w:val="22"/>
                <w:szCs w:val="22"/>
              </w:rPr>
              <w:t>.</w:t>
            </w:r>
            <w:r w:rsidRPr="00F14EB4">
              <w:rPr>
                <w:rFonts w:ascii="Times New Roman" w:hAnsi="Times New Roman" w:cs="Times New Roman"/>
                <w:sz w:val="22"/>
                <w:szCs w:val="22"/>
              </w:rPr>
              <w:t>00 uur tot 1</w:t>
            </w:r>
            <w:r>
              <w:rPr>
                <w:rFonts w:ascii="Times New Roman" w:hAnsi="Times New Roman" w:cs="Times New Roman"/>
                <w:sz w:val="22"/>
                <w:szCs w:val="22"/>
              </w:rPr>
              <w:t>1.</w:t>
            </w:r>
            <w:r w:rsidRPr="00F14EB4">
              <w:rPr>
                <w:rFonts w:ascii="Times New Roman" w:hAnsi="Times New Roman" w:cs="Times New Roman"/>
                <w:sz w:val="22"/>
                <w:szCs w:val="22"/>
              </w:rPr>
              <w:t>00 uur</w:t>
            </w:r>
          </w:p>
        </w:tc>
      </w:tr>
      <w:tr w:rsidR="00202350" w:rsidRPr="00F14EB4" w14:paraId="19D49478" w14:textId="77777777" w:rsidTr="00202350">
        <w:trPr>
          <w:trHeight w:val="499"/>
        </w:trPr>
        <w:tc>
          <w:tcPr>
            <w:tcW w:w="3037" w:type="dxa"/>
          </w:tcPr>
          <w:p w14:paraId="44FA4A8E"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Spoedlijn </w:t>
            </w:r>
            <w:r>
              <w:rPr>
                <w:rFonts w:ascii="Times New Roman" w:hAnsi="Times New Roman" w:cs="Times New Roman"/>
                <w:sz w:val="22"/>
                <w:szCs w:val="22"/>
              </w:rPr>
              <w:t>(rechtstreeks)</w:t>
            </w:r>
          </w:p>
        </w:tc>
        <w:tc>
          <w:tcPr>
            <w:tcW w:w="3037" w:type="dxa"/>
          </w:tcPr>
          <w:p w14:paraId="510B0945" w14:textId="77777777" w:rsidR="00202350" w:rsidRPr="00F14EB4"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026</w:t>
            </w:r>
            <w:r w:rsidRPr="00F14EB4">
              <w:rPr>
                <w:rFonts w:ascii="Times New Roman" w:hAnsi="Times New Roman" w:cs="Times New Roman"/>
                <w:sz w:val="22"/>
                <w:szCs w:val="22"/>
              </w:rPr>
              <w:t>-</w:t>
            </w:r>
            <w:r>
              <w:rPr>
                <w:rFonts w:ascii="Times New Roman" w:hAnsi="Times New Roman" w:cs="Times New Roman"/>
                <w:sz w:val="22"/>
                <w:szCs w:val="22"/>
              </w:rPr>
              <w:t>3237044</w:t>
            </w:r>
            <w:r w:rsidRPr="00F14EB4">
              <w:rPr>
                <w:rFonts w:ascii="Times New Roman" w:hAnsi="Times New Roman" w:cs="Times New Roman"/>
                <w:sz w:val="22"/>
                <w:szCs w:val="22"/>
              </w:rPr>
              <w:t xml:space="preserve"> </w:t>
            </w:r>
          </w:p>
        </w:tc>
        <w:tc>
          <w:tcPr>
            <w:tcW w:w="3037" w:type="dxa"/>
          </w:tcPr>
          <w:p w14:paraId="2F6F742F"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Op werkdagen: </w:t>
            </w:r>
          </w:p>
          <w:p w14:paraId="7628E48B" w14:textId="3E9C277A" w:rsidR="00202350" w:rsidRPr="000832CA"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w:t>
            </w:r>
            <w:r w:rsidRPr="00F14EB4">
              <w:rPr>
                <w:rFonts w:ascii="Times New Roman" w:hAnsi="Times New Roman" w:cs="Times New Roman"/>
                <w:sz w:val="22"/>
                <w:szCs w:val="22"/>
              </w:rPr>
              <w:t>8</w:t>
            </w:r>
            <w:r>
              <w:rPr>
                <w:rFonts w:ascii="Times New Roman" w:hAnsi="Times New Roman" w:cs="Times New Roman"/>
                <w:sz w:val="22"/>
                <w:szCs w:val="22"/>
              </w:rPr>
              <w:t>.</w:t>
            </w:r>
            <w:r w:rsidRPr="00F14EB4">
              <w:rPr>
                <w:rFonts w:ascii="Times New Roman" w:hAnsi="Times New Roman" w:cs="Times New Roman"/>
                <w:sz w:val="22"/>
                <w:szCs w:val="22"/>
              </w:rPr>
              <w:t>00 uur tot 1</w:t>
            </w:r>
            <w:r>
              <w:rPr>
                <w:rFonts w:ascii="Times New Roman" w:hAnsi="Times New Roman" w:cs="Times New Roman"/>
                <w:sz w:val="22"/>
                <w:szCs w:val="22"/>
              </w:rPr>
              <w:t>7.</w:t>
            </w:r>
            <w:r w:rsidRPr="00F14EB4">
              <w:rPr>
                <w:rFonts w:ascii="Times New Roman" w:hAnsi="Times New Roman" w:cs="Times New Roman"/>
                <w:sz w:val="22"/>
                <w:szCs w:val="22"/>
              </w:rPr>
              <w:t>00 uur</w:t>
            </w:r>
            <w:r w:rsidRPr="000832CA">
              <w:rPr>
                <w:rFonts w:ascii="Times New Roman" w:hAnsi="Times New Roman" w:cs="Times New Roman"/>
                <w:sz w:val="22"/>
                <w:szCs w:val="22"/>
              </w:rPr>
              <w:t xml:space="preserve">  </w:t>
            </w:r>
          </w:p>
        </w:tc>
      </w:tr>
      <w:tr w:rsidR="00202350" w:rsidRPr="00F14EB4" w14:paraId="07703483" w14:textId="77777777" w:rsidTr="00202350">
        <w:trPr>
          <w:trHeight w:val="244"/>
        </w:trPr>
        <w:tc>
          <w:tcPr>
            <w:tcW w:w="3037" w:type="dxa"/>
          </w:tcPr>
          <w:p w14:paraId="0B508FB2"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Spoedlijn </w:t>
            </w:r>
            <w:r>
              <w:rPr>
                <w:rFonts w:ascii="Times New Roman" w:hAnsi="Times New Roman" w:cs="Times New Roman"/>
                <w:sz w:val="22"/>
                <w:szCs w:val="22"/>
              </w:rPr>
              <w:t>via praktijknummer</w:t>
            </w:r>
            <w:r w:rsidRPr="00F14EB4">
              <w:rPr>
                <w:rFonts w:ascii="Times New Roman" w:hAnsi="Times New Roman" w:cs="Times New Roman"/>
                <w:sz w:val="22"/>
                <w:szCs w:val="22"/>
              </w:rPr>
              <w:t xml:space="preserve"> </w:t>
            </w:r>
          </w:p>
        </w:tc>
        <w:tc>
          <w:tcPr>
            <w:tcW w:w="3037" w:type="dxa"/>
          </w:tcPr>
          <w:p w14:paraId="2CA559CF"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026-3236323</w:t>
            </w:r>
          </w:p>
          <w:p w14:paraId="5E73323D"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Keuze 1</w:t>
            </w:r>
          </w:p>
          <w:p w14:paraId="045B386A"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 </w:t>
            </w:r>
          </w:p>
        </w:tc>
        <w:tc>
          <w:tcPr>
            <w:tcW w:w="3037" w:type="dxa"/>
          </w:tcPr>
          <w:p w14:paraId="3A8FDD5A" w14:textId="77777777" w:rsidR="00202350"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Op werkdagen</w:t>
            </w:r>
            <w:r>
              <w:rPr>
                <w:rFonts w:ascii="Times New Roman" w:hAnsi="Times New Roman" w:cs="Times New Roman"/>
                <w:sz w:val="22"/>
                <w:szCs w:val="22"/>
              </w:rPr>
              <w:t>:</w:t>
            </w:r>
          </w:p>
          <w:p w14:paraId="6D7DA001" w14:textId="560AA692" w:rsidR="00202350" w:rsidRPr="000832CA"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08.00 tot 17.00 uur</w:t>
            </w:r>
          </w:p>
        </w:tc>
      </w:tr>
      <w:tr w:rsidR="00202350" w:rsidRPr="00F14EB4" w14:paraId="0D50FD67" w14:textId="77777777" w:rsidTr="00202350">
        <w:trPr>
          <w:trHeight w:val="444"/>
        </w:trPr>
        <w:tc>
          <w:tcPr>
            <w:tcW w:w="3037" w:type="dxa"/>
          </w:tcPr>
          <w:p w14:paraId="769B39A9"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Receptenlijn </w:t>
            </w:r>
          </w:p>
        </w:tc>
        <w:tc>
          <w:tcPr>
            <w:tcW w:w="3037" w:type="dxa"/>
          </w:tcPr>
          <w:p w14:paraId="3C0011D0" w14:textId="77777777" w:rsidR="00202350" w:rsidRPr="00F14EB4"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026-3236323</w:t>
            </w:r>
            <w:r w:rsidRPr="00F14EB4">
              <w:rPr>
                <w:rFonts w:ascii="Times New Roman" w:hAnsi="Times New Roman" w:cs="Times New Roman"/>
                <w:sz w:val="22"/>
                <w:szCs w:val="22"/>
              </w:rPr>
              <w:t xml:space="preserve"> </w:t>
            </w:r>
          </w:p>
          <w:p w14:paraId="69B8377F"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 xml:space="preserve">Keuze 2 </w:t>
            </w:r>
          </w:p>
        </w:tc>
        <w:tc>
          <w:tcPr>
            <w:tcW w:w="3037" w:type="dxa"/>
          </w:tcPr>
          <w:p w14:paraId="5B35E24B"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24 uur per dag</w:t>
            </w:r>
            <w:r>
              <w:rPr>
                <w:rFonts w:ascii="Times New Roman" w:hAnsi="Times New Roman" w:cs="Times New Roman"/>
                <w:sz w:val="22"/>
                <w:szCs w:val="22"/>
              </w:rPr>
              <w:t xml:space="preserve"> /</w:t>
            </w:r>
            <w:r w:rsidRPr="00F14EB4">
              <w:rPr>
                <w:rFonts w:ascii="Times New Roman" w:hAnsi="Times New Roman" w:cs="Times New Roman"/>
                <w:sz w:val="22"/>
                <w:szCs w:val="22"/>
              </w:rPr>
              <w:t xml:space="preserve"> 7 dagen per week </w:t>
            </w:r>
          </w:p>
          <w:p w14:paraId="3D374B4F" w14:textId="77777777" w:rsidR="00202350" w:rsidRPr="00F14EB4" w:rsidRDefault="00202350" w:rsidP="00202350">
            <w:pPr>
              <w:pStyle w:val="Default"/>
              <w:rPr>
                <w:rFonts w:ascii="Times New Roman" w:hAnsi="Times New Roman" w:cs="Times New Roman"/>
                <w:sz w:val="22"/>
                <w:szCs w:val="22"/>
              </w:rPr>
            </w:pPr>
            <w:r w:rsidRPr="00F14EB4">
              <w:rPr>
                <w:rFonts w:ascii="Times New Roman" w:hAnsi="Times New Roman" w:cs="Times New Roman"/>
                <w:sz w:val="22"/>
                <w:szCs w:val="22"/>
              </w:rPr>
              <w:t>Bij afwezigheid z</w:t>
            </w:r>
            <w:r>
              <w:rPr>
                <w:rFonts w:ascii="Times New Roman" w:hAnsi="Times New Roman" w:cs="Times New Roman"/>
                <w:sz w:val="22"/>
                <w:szCs w:val="22"/>
              </w:rPr>
              <w:t>oals in de vakantieperiode niet</w:t>
            </w:r>
          </w:p>
        </w:tc>
      </w:tr>
    </w:tbl>
    <w:p w14:paraId="77161AE0" w14:textId="77777777" w:rsidR="00202350" w:rsidRDefault="00202350" w:rsidP="00202350">
      <w:pPr>
        <w:pStyle w:val="Default"/>
        <w:rPr>
          <w:rFonts w:ascii="Times New Roman" w:hAnsi="Times New Roman" w:cs="Times New Roman"/>
          <w:color w:val="auto"/>
          <w:sz w:val="22"/>
          <w:szCs w:val="22"/>
        </w:rPr>
      </w:pPr>
    </w:p>
    <w:p w14:paraId="26120800" w14:textId="0B71F346" w:rsidR="00202350" w:rsidRDefault="00202350" w:rsidP="00202350">
      <w:pPr>
        <w:pStyle w:val="Default"/>
        <w:rPr>
          <w:rFonts w:ascii="Times New Roman" w:hAnsi="Times New Roman" w:cs="Times New Roman"/>
          <w:color w:val="auto"/>
          <w:sz w:val="22"/>
          <w:szCs w:val="22"/>
        </w:rPr>
      </w:pPr>
      <w:r>
        <w:rPr>
          <w:rFonts w:ascii="Times New Roman" w:hAnsi="Times New Roman" w:cs="Times New Roman"/>
          <w:color w:val="auto"/>
          <w:sz w:val="22"/>
          <w:szCs w:val="22"/>
        </w:rPr>
        <w:t>In de volgende tabel is de reguliere organisatie van het spreekuur weergeven.</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235"/>
        <w:gridCol w:w="2268"/>
        <w:gridCol w:w="708"/>
        <w:gridCol w:w="709"/>
        <w:gridCol w:w="709"/>
        <w:gridCol w:w="709"/>
        <w:gridCol w:w="708"/>
      </w:tblGrid>
      <w:tr w:rsidR="00202350" w:rsidRPr="004D53EA" w14:paraId="1EA409B5" w14:textId="77777777" w:rsidTr="00202350">
        <w:trPr>
          <w:trHeight w:val="110"/>
        </w:trPr>
        <w:tc>
          <w:tcPr>
            <w:tcW w:w="2235" w:type="dxa"/>
          </w:tcPr>
          <w:p w14:paraId="1CC9AEF6" w14:textId="77777777" w:rsidR="00202350" w:rsidRPr="00951C13" w:rsidRDefault="00202350" w:rsidP="00202350">
            <w:pPr>
              <w:pStyle w:val="Default"/>
              <w:rPr>
                <w:rFonts w:ascii="Times New Roman" w:hAnsi="Times New Roman" w:cs="Times New Roman"/>
                <w:b/>
                <w:sz w:val="22"/>
                <w:szCs w:val="22"/>
              </w:rPr>
            </w:pPr>
            <w:r w:rsidRPr="00951C13">
              <w:rPr>
                <w:rFonts w:ascii="Times New Roman" w:hAnsi="Times New Roman" w:cs="Times New Roman"/>
                <w:b/>
                <w:sz w:val="22"/>
                <w:szCs w:val="22"/>
              </w:rPr>
              <w:t xml:space="preserve">Type spreekuur </w:t>
            </w:r>
          </w:p>
        </w:tc>
        <w:tc>
          <w:tcPr>
            <w:tcW w:w="2268" w:type="dxa"/>
          </w:tcPr>
          <w:p w14:paraId="0049C75F" w14:textId="77777777" w:rsidR="00202350" w:rsidRPr="00951C13" w:rsidRDefault="00202350" w:rsidP="00202350">
            <w:pPr>
              <w:pStyle w:val="Default"/>
              <w:rPr>
                <w:rFonts w:ascii="Times New Roman" w:hAnsi="Times New Roman" w:cs="Times New Roman"/>
                <w:b/>
                <w:sz w:val="22"/>
                <w:szCs w:val="22"/>
              </w:rPr>
            </w:pPr>
            <w:r w:rsidRPr="00951C13">
              <w:rPr>
                <w:rFonts w:ascii="Times New Roman" w:hAnsi="Times New Roman" w:cs="Times New Roman"/>
                <w:b/>
                <w:sz w:val="22"/>
                <w:szCs w:val="22"/>
              </w:rPr>
              <w:t xml:space="preserve">Uren </w:t>
            </w:r>
          </w:p>
        </w:tc>
        <w:tc>
          <w:tcPr>
            <w:tcW w:w="3543" w:type="dxa"/>
            <w:gridSpan w:val="5"/>
          </w:tcPr>
          <w:p w14:paraId="29723D3D" w14:textId="77777777" w:rsidR="00202350" w:rsidRPr="00951C13" w:rsidRDefault="00202350" w:rsidP="00202350">
            <w:pPr>
              <w:pStyle w:val="Default"/>
              <w:rPr>
                <w:rFonts w:ascii="Times New Roman" w:hAnsi="Times New Roman" w:cs="Times New Roman"/>
                <w:b/>
                <w:sz w:val="22"/>
                <w:szCs w:val="22"/>
              </w:rPr>
            </w:pPr>
            <w:r w:rsidRPr="00951C13">
              <w:rPr>
                <w:rFonts w:ascii="Times New Roman" w:hAnsi="Times New Roman" w:cs="Times New Roman"/>
                <w:b/>
                <w:sz w:val="22"/>
                <w:szCs w:val="22"/>
              </w:rPr>
              <w:t xml:space="preserve">Werkdag </w:t>
            </w:r>
          </w:p>
        </w:tc>
      </w:tr>
      <w:tr w:rsidR="00202350" w:rsidRPr="004D53EA" w14:paraId="590E01B5" w14:textId="77777777" w:rsidTr="00202350">
        <w:trPr>
          <w:trHeight w:val="110"/>
        </w:trPr>
        <w:tc>
          <w:tcPr>
            <w:tcW w:w="2235" w:type="dxa"/>
          </w:tcPr>
          <w:p w14:paraId="16151DA1" w14:textId="77777777" w:rsidR="00202350" w:rsidRPr="004D53EA" w:rsidRDefault="00202350" w:rsidP="00202350">
            <w:pPr>
              <w:pStyle w:val="Default"/>
              <w:rPr>
                <w:rFonts w:ascii="Times New Roman" w:hAnsi="Times New Roman" w:cs="Times New Roman"/>
                <w:sz w:val="22"/>
                <w:szCs w:val="22"/>
              </w:rPr>
            </w:pPr>
          </w:p>
        </w:tc>
        <w:tc>
          <w:tcPr>
            <w:tcW w:w="2268" w:type="dxa"/>
          </w:tcPr>
          <w:p w14:paraId="431E57CB" w14:textId="77777777" w:rsidR="00202350" w:rsidRPr="004D53EA" w:rsidRDefault="00202350" w:rsidP="00202350">
            <w:pPr>
              <w:pStyle w:val="Default"/>
              <w:rPr>
                <w:rFonts w:ascii="Times New Roman" w:hAnsi="Times New Roman" w:cs="Times New Roman"/>
                <w:b/>
                <w:sz w:val="22"/>
                <w:szCs w:val="22"/>
              </w:rPr>
            </w:pPr>
          </w:p>
        </w:tc>
        <w:tc>
          <w:tcPr>
            <w:tcW w:w="708" w:type="dxa"/>
          </w:tcPr>
          <w:p w14:paraId="7E1AEA53" w14:textId="77777777" w:rsidR="00202350" w:rsidRPr="004D53EA" w:rsidRDefault="00202350" w:rsidP="00202350">
            <w:pPr>
              <w:pStyle w:val="Default"/>
              <w:rPr>
                <w:rFonts w:ascii="Times New Roman" w:hAnsi="Times New Roman" w:cs="Times New Roman"/>
                <w:b/>
                <w:sz w:val="22"/>
                <w:szCs w:val="22"/>
              </w:rPr>
            </w:pPr>
            <w:r w:rsidRPr="004D53EA">
              <w:rPr>
                <w:rFonts w:ascii="Times New Roman" w:hAnsi="Times New Roman" w:cs="Times New Roman"/>
                <w:b/>
                <w:sz w:val="22"/>
                <w:szCs w:val="22"/>
              </w:rPr>
              <w:t>Ma</w:t>
            </w:r>
          </w:p>
        </w:tc>
        <w:tc>
          <w:tcPr>
            <w:tcW w:w="709" w:type="dxa"/>
          </w:tcPr>
          <w:p w14:paraId="699C5B59"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b/>
                <w:bCs/>
                <w:sz w:val="22"/>
                <w:szCs w:val="22"/>
              </w:rPr>
              <w:t xml:space="preserve">Di </w:t>
            </w:r>
          </w:p>
        </w:tc>
        <w:tc>
          <w:tcPr>
            <w:tcW w:w="709" w:type="dxa"/>
          </w:tcPr>
          <w:p w14:paraId="2E69666F"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b/>
                <w:bCs/>
                <w:sz w:val="22"/>
                <w:szCs w:val="22"/>
              </w:rPr>
              <w:t xml:space="preserve">Wo </w:t>
            </w:r>
          </w:p>
        </w:tc>
        <w:tc>
          <w:tcPr>
            <w:tcW w:w="709" w:type="dxa"/>
          </w:tcPr>
          <w:p w14:paraId="1C8B88E4"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b/>
                <w:bCs/>
                <w:sz w:val="22"/>
                <w:szCs w:val="22"/>
              </w:rPr>
              <w:t xml:space="preserve">Do </w:t>
            </w:r>
          </w:p>
        </w:tc>
        <w:tc>
          <w:tcPr>
            <w:tcW w:w="708" w:type="dxa"/>
          </w:tcPr>
          <w:p w14:paraId="300F6121"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b/>
                <w:bCs/>
                <w:sz w:val="22"/>
                <w:szCs w:val="22"/>
              </w:rPr>
              <w:t xml:space="preserve">Vrij </w:t>
            </w:r>
          </w:p>
        </w:tc>
      </w:tr>
      <w:tr w:rsidR="00202350" w:rsidRPr="004D53EA" w14:paraId="40D2FF11" w14:textId="77777777" w:rsidTr="00202350">
        <w:trPr>
          <w:trHeight w:val="285"/>
        </w:trPr>
        <w:tc>
          <w:tcPr>
            <w:tcW w:w="2235" w:type="dxa"/>
          </w:tcPr>
          <w:p w14:paraId="09646AFA"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sz w:val="22"/>
                <w:szCs w:val="22"/>
              </w:rPr>
              <w:t>Huisarts</w:t>
            </w:r>
            <w:r>
              <w:rPr>
                <w:rFonts w:ascii="Times New Roman" w:hAnsi="Times New Roman" w:cs="Times New Roman"/>
                <w:sz w:val="22"/>
                <w:szCs w:val="22"/>
              </w:rPr>
              <w:t xml:space="preserve"> Brouwer</w:t>
            </w:r>
            <w:r w:rsidRPr="004D53EA">
              <w:rPr>
                <w:rFonts w:ascii="Times New Roman" w:hAnsi="Times New Roman" w:cs="Times New Roman"/>
                <w:sz w:val="22"/>
                <w:szCs w:val="22"/>
              </w:rPr>
              <w:t xml:space="preserve">, </w:t>
            </w:r>
          </w:p>
          <w:p w14:paraId="6C68B3B6" w14:textId="77777777" w:rsidR="00202350" w:rsidRDefault="00202350" w:rsidP="00202350">
            <w:pPr>
              <w:pStyle w:val="Default"/>
              <w:rPr>
                <w:rFonts w:ascii="Times New Roman" w:hAnsi="Times New Roman" w:cs="Times New Roman"/>
                <w:sz w:val="22"/>
                <w:szCs w:val="22"/>
              </w:rPr>
            </w:pPr>
            <w:r w:rsidRPr="004D53EA">
              <w:rPr>
                <w:rFonts w:ascii="Times New Roman" w:hAnsi="Times New Roman" w:cs="Times New Roman"/>
                <w:sz w:val="22"/>
                <w:szCs w:val="22"/>
              </w:rPr>
              <w:t xml:space="preserve">op afspraak </w:t>
            </w:r>
          </w:p>
          <w:p w14:paraId="07C3447B" w14:textId="77777777" w:rsidR="00202350" w:rsidRPr="004D53EA" w:rsidRDefault="00202350" w:rsidP="00202350">
            <w:pPr>
              <w:pStyle w:val="Default"/>
              <w:rPr>
                <w:rFonts w:ascii="Times New Roman" w:hAnsi="Times New Roman" w:cs="Times New Roman"/>
                <w:sz w:val="22"/>
                <w:szCs w:val="22"/>
              </w:rPr>
            </w:pPr>
          </w:p>
        </w:tc>
        <w:tc>
          <w:tcPr>
            <w:tcW w:w="2268" w:type="dxa"/>
          </w:tcPr>
          <w:p w14:paraId="6926E3CB"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w:t>
            </w:r>
            <w:r w:rsidRPr="004D53EA">
              <w:rPr>
                <w:rFonts w:ascii="Times New Roman" w:hAnsi="Times New Roman" w:cs="Times New Roman"/>
                <w:sz w:val="22"/>
                <w:szCs w:val="22"/>
              </w:rPr>
              <w:t>8</w:t>
            </w:r>
            <w:r>
              <w:rPr>
                <w:rFonts w:ascii="Times New Roman" w:hAnsi="Times New Roman" w:cs="Times New Roman"/>
                <w:sz w:val="22"/>
                <w:szCs w:val="22"/>
              </w:rPr>
              <w:t>.0</w:t>
            </w:r>
            <w:r w:rsidRPr="004D53EA">
              <w:rPr>
                <w:rFonts w:ascii="Times New Roman" w:hAnsi="Times New Roman" w:cs="Times New Roman"/>
                <w:sz w:val="22"/>
                <w:szCs w:val="22"/>
              </w:rPr>
              <w:t xml:space="preserve">0 uur </w:t>
            </w:r>
            <w:r>
              <w:rPr>
                <w:rFonts w:ascii="Times New Roman" w:hAnsi="Times New Roman" w:cs="Times New Roman"/>
                <w:sz w:val="22"/>
                <w:szCs w:val="22"/>
              </w:rPr>
              <w:t>-</w:t>
            </w:r>
            <w:r w:rsidRPr="004D53EA">
              <w:rPr>
                <w:rFonts w:ascii="Times New Roman" w:hAnsi="Times New Roman" w:cs="Times New Roman"/>
                <w:sz w:val="22"/>
                <w:szCs w:val="22"/>
              </w:rPr>
              <w:t xml:space="preserve"> 11.00 uur</w:t>
            </w:r>
          </w:p>
          <w:p w14:paraId="0D15402B" w14:textId="77777777" w:rsidR="00202350" w:rsidRPr="004D53EA"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14.30 uur - 16.30 uur</w:t>
            </w:r>
          </w:p>
        </w:tc>
        <w:tc>
          <w:tcPr>
            <w:tcW w:w="708" w:type="dxa"/>
          </w:tcPr>
          <w:p w14:paraId="034B774F"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2D27E5F0" w14:textId="393B17FF" w:rsidR="00202350" w:rsidRPr="004D53EA" w:rsidRDefault="00687D4D" w:rsidP="00202350">
            <w:pPr>
              <w:pStyle w:val="Default"/>
              <w:rPr>
                <w:rFonts w:ascii="Times New Roman" w:hAnsi="Times New Roman" w:cs="Times New Roman"/>
              </w:rPr>
            </w:pPr>
            <w:r>
              <w:rPr>
                <w:rFonts w:ascii="Times New Roman" w:hAnsi="Times New Roman" w:cs="Times New Roman"/>
              </w:rPr>
              <w:t>X</w:t>
            </w:r>
          </w:p>
        </w:tc>
        <w:tc>
          <w:tcPr>
            <w:tcW w:w="709" w:type="dxa"/>
          </w:tcPr>
          <w:p w14:paraId="6EACF55B"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47493B25" w14:textId="1C69B1B1" w:rsidR="00202350" w:rsidRPr="004D53EA" w:rsidRDefault="00233837" w:rsidP="00202350">
            <w:pPr>
              <w:pStyle w:val="Default"/>
              <w:rPr>
                <w:rFonts w:ascii="Times New Roman" w:hAnsi="Times New Roman" w:cs="Times New Roman"/>
              </w:rPr>
            </w:pPr>
            <w:r>
              <w:rPr>
                <w:rFonts w:ascii="Times New Roman" w:hAnsi="Times New Roman" w:cs="Times New Roman"/>
              </w:rPr>
              <w:t>X</w:t>
            </w:r>
            <w:r w:rsidR="00202350" w:rsidRPr="004D53EA">
              <w:rPr>
                <w:rFonts w:ascii="Times New Roman" w:hAnsi="Times New Roman" w:cs="Times New Roman"/>
              </w:rPr>
              <w:t xml:space="preserve"> </w:t>
            </w:r>
          </w:p>
        </w:tc>
        <w:tc>
          <w:tcPr>
            <w:tcW w:w="709" w:type="dxa"/>
          </w:tcPr>
          <w:p w14:paraId="5F6EC465" w14:textId="77777777" w:rsidR="00202350" w:rsidRDefault="00202350" w:rsidP="00202350">
            <w:pPr>
              <w:pStyle w:val="Default"/>
              <w:rPr>
                <w:rFonts w:ascii="Times New Roman" w:hAnsi="Times New Roman" w:cs="Times New Roman"/>
              </w:rPr>
            </w:pPr>
            <w:r>
              <w:rPr>
                <w:rFonts w:ascii="Times New Roman" w:hAnsi="Times New Roman" w:cs="Times New Roman"/>
              </w:rPr>
              <w:t>-</w:t>
            </w:r>
          </w:p>
          <w:p w14:paraId="0DFAB096" w14:textId="77777777" w:rsidR="00202350" w:rsidRPr="004D53EA" w:rsidRDefault="00202350" w:rsidP="00202350">
            <w:pPr>
              <w:pStyle w:val="Default"/>
              <w:rPr>
                <w:rFonts w:ascii="Times New Roman" w:hAnsi="Times New Roman" w:cs="Times New Roman"/>
              </w:rPr>
            </w:pPr>
            <w:r>
              <w:rPr>
                <w:rFonts w:ascii="Times New Roman" w:hAnsi="Times New Roman" w:cs="Times New Roman"/>
              </w:rPr>
              <w:t>-</w:t>
            </w:r>
            <w:r w:rsidRPr="004D53EA">
              <w:rPr>
                <w:rFonts w:ascii="Times New Roman" w:hAnsi="Times New Roman" w:cs="Times New Roman"/>
              </w:rPr>
              <w:t xml:space="preserve"> </w:t>
            </w:r>
          </w:p>
        </w:tc>
        <w:tc>
          <w:tcPr>
            <w:tcW w:w="709" w:type="dxa"/>
          </w:tcPr>
          <w:p w14:paraId="65553605" w14:textId="5C1419CA" w:rsidR="00202350" w:rsidRDefault="00202350" w:rsidP="00202350">
            <w:pPr>
              <w:pStyle w:val="Default"/>
              <w:rPr>
                <w:rFonts w:ascii="Times New Roman" w:hAnsi="Times New Roman" w:cs="Times New Roman"/>
              </w:rPr>
            </w:pPr>
            <w:r w:rsidRPr="004D53EA">
              <w:rPr>
                <w:rFonts w:ascii="Times New Roman" w:hAnsi="Times New Roman" w:cs="Times New Roman"/>
              </w:rPr>
              <w:t>X</w:t>
            </w:r>
            <w:r w:rsidR="00914631">
              <w:rPr>
                <w:rFonts w:ascii="Times New Roman" w:hAnsi="Times New Roman" w:cs="Times New Roman"/>
              </w:rPr>
              <w:t>*</w:t>
            </w:r>
          </w:p>
          <w:p w14:paraId="371BF37F" w14:textId="2DAE0134" w:rsidR="00202350" w:rsidRPr="004D53EA" w:rsidRDefault="00202350" w:rsidP="00202350">
            <w:pPr>
              <w:pStyle w:val="Default"/>
              <w:rPr>
                <w:rFonts w:ascii="Times New Roman" w:hAnsi="Times New Roman" w:cs="Times New Roman"/>
              </w:rPr>
            </w:pPr>
            <w:r w:rsidRPr="004D53EA">
              <w:rPr>
                <w:rFonts w:ascii="Times New Roman" w:hAnsi="Times New Roman" w:cs="Times New Roman"/>
              </w:rPr>
              <w:t xml:space="preserve">X </w:t>
            </w:r>
            <w:r w:rsidR="00914631">
              <w:rPr>
                <w:rFonts w:ascii="Times New Roman" w:hAnsi="Times New Roman" w:cs="Times New Roman"/>
              </w:rPr>
              <w:t>*</w:t>
            </w:r>
          </w:p>
        </w:tc>
        <w:tc>
          <w:tcPr>
            <w:tcW w:w="708" w:type="dxa"/>
          </w:tcPr>
          <w:p w14:paraId="46592288"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4DF4B891"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 xml:space="preserve">X </w:t>
            </w:r>
          </w:p>
          <w:p w14:paraId="4059670C" w14:textId="77777777" w:rsidR="00202350" w:rsidRPr="004D53EA" w:rsidRDefault="00202350" w:rsidP="00202350">
            <w:pPr>
              <w:pStyle w:val="Default"/>
              <w:rPr>
                <w:rFonts w:ascii="Times New Roman" w:hAnsi="Times New Roman" w:cs="Times New Roman"/>
              </w:rPr>
            </w:pPr>
          </w:p>
        </w:tc>
      </w:tr>
      <w:tr w:rsidR="00202350" w:rsidRPr="004D53EA" w14:paraId="735A3922" w14:textId="77777777" w:rsidTr="00202350">
        <w:trPr>
          <w:trHeight w:val="244"/>
        </w:trPr>
        <w:tc>
          <w:tcPr>
            <w:tcW w:w="2235" w:type="dxa"/>
          </w:tcPr>
          <w:p w14:paraId="7990027E"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 xml:space="preserve">Huisarts </w:t>
            </w:r>
            <w:proofErr w:type="spellStart"/>
            <w:r>
              <w:rPr>
                <w:rFonts w:ascii="Times New Roman" w:hAnsi="Times New Roman" w:cs="Times New Roman"/>
                <w:sz w:val="22"/>
                <w:szCs w:val="22"/>
              </w:rPr>
              <w:t>Truin</w:t>
            </w:r>
            <w:proofErr w:type="spellEnd"/>
            <w:r>
              <w:rPr>
                <w:rFonts w:ascii="Times New Roman" w:hAnsi="Times New Roman" w:cs="Times New Roman"/>
                <w:sz w:val="22"/>
                <w:szCs w:val="22"/>
              </w:rPr>
              <w:t>,</w:t>
            </w:r>
          </w:p>
          <w:p w14:paraId="24BC9B61"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op afspraak</w:t>
            </w:r>
          </w:p>
          <w:p w14:paraId="72A19899" w14:textId="77777777" w:rsidR="00202350" w:rsidRPr="004D53EA" w:rsidRDefault="00202350" w:rsidP="00202350">
            <w:pPr>
              <w:pStyle w:val="Default"/>
              <w:rPr>
                <w:rFonts w:ascii="Times New Roman" w:hAnsi="Times New Roman" w:cs="Times New Roman"/>
                <w:sz w:val="22"/>
                <w:szCs w:val="22"/>
              </w:rPr>
            </w:pPr>
          </w:p>
        </w:tc>
        <w:tc>
          <w:tcPr>
            <w:tcW w:w="2268" w:type="dxa"/>
          </w:tcPr>
          <w:p w14:paraId="3C6826E9"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08.0</w:t>
            </w:r>
            <w:r w:rsidRPr="004D53EA">
              <w:rPr>
                <w:rFonts w:ascii="Times New Roman" w:hAnsi="Times New Roman" w:cs="Times New Roman"/>
                <w:sz w:val="22"/>
                <w:szCs w:val="22"/>
              </w:rPr>
              <w:t xml:space="preserve">0 uur </w:t>
            </w:r>
            <w:r>
              <w:rPr>
                <w:rFonts w:ascii="Times New Roman" w:hAnsi="Times New Roman" w:cs="Times New Roman"/>
                <w:sz w:val="22"/>
                <w:szCs w:val="22"/>
              </w:rPr>
              <w:t>-</w:t>
            </w:r>
            <w:r w:rsidRPr="004D53EA">
              <w:rPr>
                <w:rFonts w:ascii="Times New Roman" w:hAnsi="Times New Roman" w:cs="Times New Roman"/>
                <w:sz w:val="22"/>
                <w:szCs w:val="22"/>
              </w:rPr>
              <w:t xml:space="preserve"> 1</w:t>
            </w:r>
            <w:r>
              <w:rPr>
                <w:rFonts w:ascii="Times New Roman" w:hAnsi="Times New Roman" w:cs="Times New Roman"/>
                <w:sz w:val="22"/>
                <w:szCs w:val="22"/>
              </w:rPr>
              <w:t>1.00</w:t>
            </w:r>
            <w:r w:rsidRPr="004D53EA">
              <w:rPr>
                <w:rFonts w:ascii="Times New Roman" w:hAnsi="Times New Roman" w:cs="Times New Roman"/>
                <w:sz w:val="22"/>
                <w:szCs w:val="22"/>
              </w:rPr>
              <w:t xml:space="preserve"> uur</w:t>
            </w:r>
          </w:p>
          <w:p w14:paraId="3B9C90CB" w14:textId="77777777" w:rsidR="00202350" w:rsidRPr="004D53EA"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14.30 uur - 16.30 uur</w:t>
            </w:r>
          </w:p>
        </w:tc>
        <w:tc>
          <w:tcPr>
            <w:tcW w:w="708" w:type="dxa"/>
          </w:tcPr>
          <w:p w14:paraId="006B875B"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4BD69EB8" w14:textId="77777777" w:rsidR="00202350" w:rsidRPr="004D53EA" w:rsidRDefault="00202350" w:rsidP="00202350">
            <w:pPr>
              <w:pStyle w:val="Default"/>
              <w:rPr>
                <w:rFonts w:ascii="Times New Roman" w:hAnsi="Times New Roman" w:cs="Times New Roman"/>
              </w:rPr>
            </w:pPr>
            <w:r w:rsidRPr="004D53EA">
              <w:rPr>
                <w:rFonts w:ascii="Times New Roman" w:hAnsi="Times New Roman" w:cs="Times New Roman"/>
              </w:rPr>
              <w:t>X</w:t>
            </w:r>
          </w:p>
        </w:tc>
        <w:tc>
          <w:tcPr>
            <w:tcW w:w="709" w:type="dxa"/>
          </w:tcPr>
          <w:p w14:paraId="0393D8E8" w14:textId="4485C1B2" w:rsidR="00202350" w:rsidRDefault="00024CF4" w:rsidP="00202350">
            <w:pPr>
              <w:pStyle w:val="Default"/>
              <w:rPr>
                <w:rFonts w:ascii="Times New Roman" w:hAnsi="Times New Roman" w:cs="Times New Roman"/>
              </w:rPr>
            </w:pPr>
            <w:r>
              <w:rPr>
                <w:rFonts w:ascii="Times New Roman" w:hAnsi="Times New Roman" w:cs="Times New Roman"/>
              </w:rPr>
              <w:t>X</w:t>
            </w:r>
          </w:p>
          <w:p w14:paraId="23D58034" w14:textId="11D8B5EA" w:rsidR="00202350" w:rsidRPr="004D53EA" w:rsidRDefault="00024CF4" w:rsidP="00202350">
            <w:pPr>
              <w:pStyle w:val="Default"/>
              <w:rPr>
                <w:rFonts w:ascii="Times New Roman" w:hAnsi="Times New Roman" w:cs="Times New Roman"/>
              </w:rPr>
            </w:pPr>
            <w:r>
              <w:rPr>
                <w:rFonts w:ascii="Times New Roman" w:hAnsi="Times New Roman" w:cs="Times New Roman"/>
              </w:rPr>
              <w:t>X</w:t>
            </w:r>
          </w:p>
        </w:tc>
        <w:tc>
          <w:tcPr>
            <w:tcW w:w="709" w:type="dxa"/>
          </w:tcPr>
          <w:p w14:paraId="50A411D9"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57083640" w14:textId="77777777" w:rsidR="00202350" w:rsidRPr="004D53EA" w:rsidRDefault="00202350" w:rsidP="00202350">
            <w:pPr>
              <w:pStyle w:val="Default"/>
              <w:rPr>
                <w:rFonts w:ascii="Times New Roman" w:hAnsi="Times New Roman" w:cs="Times New Roman"/>
              </w:rPr>
            </w:pPr>
            <w:r w:rsidRPr="004D53EA">
              <w:rPr>
                <w:rFonts w:ascii="Times New Roman" w:hAnsi="Times New Roman" w:cs="Times New Roman"/>
              </w:rPr>
              <w:t>X</w:t>
            </w:r>
          </w:p>
        </w:tc>
        <w:tc>
          <w:tcPr>
            <w:tcW w:w="709" w:type="dxa"/>
          </w:tcPr>
          <w:p w14:paraId="77A98760" w14:textId="6379821D" w:rsidR="00202350" w:rsidRDefault="00914631" w:rsidP="00202350">
            <w:pPr>
              <w:pStyle w:val="Default"/>
              <w:rPr>
                <w:rFonts w:ascii="Times New Roman" w:hAnsi="Times New Roman" w:cs="Times New Roman"/>
              </w:rPr>
            </w:pPr>
            <w:r>
              <w:rPr>
                <w:rFonts w:ascii="Times New Roman" w:hAnsi="Times New Roman" w:cs="Times New Roman"/>
              </w:rPr>
              <w:t>X*</w:t>
            </w:r>
          </w:p>
          <w:p w14:paraId="3DBB6DC7" w14:textId="0286ADD7" w:rsidR="00202350" w:rsidRPr="004D53EA" w:rsidRDefault="00914631" w:rsidP="00202350">
            <w:pPr>
              <w:pStyle w:val="Default"/>
              <w:rPr>
                <w:rFonts w:ascii="Times New Roman" w:hAnsi="Times New Roman" w:cs="Times New Roman"/>
              </w:rPr>
            </w:pPr>
            <w:r>
              <w:rPr>
                <w:rFonts w:ascii="Times New Roman" w:hAnsi="Times New Roman" w:cs="Times New Roman"/>
              </w:rPr>
              <w:t>X*</w:t>
            </w:r>
            <w:r w:rsidR="00202350" w:rsidRPr="004D53EA">
              <w:rPr>
                <w:rFonts w:ascii="Times New Roman" w:hAnsi="Times New Roman" w:cs="Times New Roman"/>
              </w:rPr>
              <w:t xml:space="preserve"> </w:t>
            </w:r>
          </w:p>
        </w:tc>
        <w:tc>
          <w:tcPr>
            <w:tcW w:w="708" w:type="dxa"/>
          </w:tcPr>
          <w:p w14:paraId="5A6F4787" w14:textId="77777777" w:rsidR="00202350" w:rsidRDefault="00202350" w:rsidP="00202350">
            <w:pPr>
              <w:pStyle w:val="Default"/>
              <w:rPr>
                <w:rFonts w:ascii="Times New Roman" w:hAnsi="Times New Roman" w:cs="Times New Roman"/>
              </w:rPr>
            </w:pPr>
            <w:r>
              <w:rPr>
                <w:rFonts w:ascii="Times New Roman" w:hAnsi="Times New Roman" w:cs="Times New Roman"/>
              </w:rPr>
              <w:t>-</w:t>
            </w:r>
          </w:p>
          <w:p w14:paraId="04672B13" w14:textId="77777777" w:rsidR="00202350" w:rsidRDefault="00202350" w:rsidP="00202350">
            <w:pPr>
              <w:pStyle w:val="Default"/>
              <w:rPr>
                <w:rFonts w:ascii="Times New Roman" w:hAnsi="Times New Roman" w:cs="Times New Roman"/>
              </w:rPr>
            </w:pPr>
            <w:r>
              <w:rPr>
                <w:rFonts w:ascii="Times New Roman" w:hAnsi="Times New Roman" w:cs="Times New Roman"/>
              </w:rPr>
              <w:t>-</w:t>
            </w:r>
          </w:p>
          <w:p w14:paraId="04EC2BD5" w14:textId="77777777" w:rsidR="00202350" w:rsidRPr="004D53EA" w:rsidRDefault="00202350" w:rsidP="00202350">
            <w:pPr>
              <w:pStyle w:val="Default"/>
              <w:rPr>
                <w:rFonts w:ascii="Times New Roman" w:hAnsi="Times New Roman" w:cs="Times New Roman"/>
              </w:rPr>
            </w:pPr>
          </w:p>
        </w:tc>
      </w:tr>
      <w:tr w:rsidR="00687D4D" w:rsidRPr="004D53EA" w14:paraId="74ECBD26" w14:textId="77777777" w:rsidTr="00202350">
        <w:trPr>
          <w:trHeight w:val="244"/>
        </w:trPr>
        <w:tc>
          <w:tcPr>
            <w:tcW w:w="2235" w:type="dxa"/>
          </w:tcPr>
          <w:p w14:paraId="5A98EC16" w14:textId="3855B3E7" w:rsidR="00687D4D" w:rsidRDefault="008C7B8D" w:rsidP="00202350">
            <w:pPr>
              <w:pStyle w:val="Default"/>
              <w:rPr>
                <w:rFonts w:ascii="Times New Roman" w:hAnsi="Times New Roman" w:cs="Times New Roman"/>
                <w:sz w:val="22"/>
                <w:szCs w:val="22"/>
              </w:rPr>
            </w:pPr>
            <w:r>
              <w:rPr>
                <w:rFonts w:ascii="Times New Roman" w:hAnsi="Times New Roman" w:cs="Times New Roman"/>
                <w:sz w:val="22"/>
                <w:szCs w:val="22"/>
              </w:rPr>
              <w:t>Waarnemend huisarts</w:t>
            </w:r>
            <w:r w:rsidR="00661D51">
              <w:rPr>
                <w:rFonts w:ascii="Times New Roman" w:hAnsi="Times New Roman" w:cs="Times New Roman"/>
                <w:sz w:val="22"/>
                <w:szCs w:val="22"/>
              </w:rPr>
              <w:t>,</w:t>
            </w:r>
          </w:p>
        </w:tc>
        <w:tc>
          <w:tcPr>
            <w:tcW w:w="2268" w:type="dxa"/>
          </w:tcPr>
          <w:p w14:paraId="37A5F563" w14:textId="2B92A565" w:rsidR="00687D4D" w:rsidRDefault="00687D4D" w:rsidP="00202350">
            <w:pPr>
              <w:pStyle w:val="Default"/>
              <w:rPr>
                <w:rFonts w:ascii="Times New Roman" w:hAnsi="Times New Roman" w:cs="Times New Roman"/>
                <w:sz w:val="22"/>
                <w:szCs w:val="22"/>
              </w:rPr>
            </w:pPr>
            <w:r>
              <w:rPr>
                <w:rFonts w:ascii="Times New Roman" w:hAnsi="Times New Roman" w:cs="Times New Roman"/>
                <w:sz w:val="22"/>
                <w:szCs w:val="22"/>
              </w:rPr>
              <w:t>08.00 uur - 11.00 uur</w:t>
            </w:r>
          </w:p>
        </w:tc>
        <w:tc>
          <w:tcPr>
            <w:tcW w:w="708" w:type="dxa"/>
          </w:tcPr>
          <w:p w14:paraId="74C3B84B" w14:textId="41DF17B7" w:rsidR="00687D4D" w:rsidRPr="004D53EA" w:rsidRDefault="00687D4D" w:rsidP="00202350">
            <w:pPr>
              <w:pStyle w:val="Default"/>
              <w:rPr>
                <w:rFonts w:ascii="Times New Roman" w:hAnsi="Times New Roman" w:cs="Times New Roman"/>
              </w:rPr>
            </w:pPr>
            <w:r>
              <w:rPr>
                <w:rFonts w:ascii="Times New Roman" w:hAnsi="Times New Roman" w:cs="Times New Roman"/>
              </w:rPr>
              <w:t>-</w:t>
            </w:r>
          </w:p>
        </w:tc>
        <w:tc>
          <w:tcPr>
            <w:tcW w:w="709" w:type="dxa"/>
          </w:tcPr>
          <w:p w14:paraId="13821394" w14:textId="42887C77" w:rsidR="00687D4D" w:rsidRDefault="00914631" w:rsidP="00202350">
            <w:pPr>
              <w:pStyle w:val="Default"/>
              <w:rPr>
                <w:rFonts w:ascii="Times New Roman" w:hAnsi="Times New Roman" w:cs="Times New Roman"/>
              </w:rPr>
            </w:pPr>
            <w:r>
              <w:rPr>
                <w:rFonts w:ascii="Times New Roman" w:hAnsi="Times New Roman" w:cs="Times New Roman"/>
              </w:rPr>
              <w:t>-</w:t>
            </w:r>
          </w:p>
        </w:tc>
        <w:tc>
          <w:tcPr>
            <w:tcW w:w="709" w:type="dxa"/>
          </w:tcPr>
          <w:p w14:paraId="0035D1D6" w14:textId="565A5329" w:rsidR="00687D4D" w:rsidRPr="004D53EA" w:rsidRDefault="00661D51" w:rsidP="00202350">
            <w:pPr>
              <w:pStyle w:val="Default"/>
              <w:rPr>
                <w:rFonts w:ascii="Times New Roman" w:hAnsi="Times New Roman" w:cs="Times New Roman"/>
              </w:rPr>
            </w:pPr>
            <w:r>
              <w:rPr>
                <w:rFonts w:ascii="Times New Roman" w:hAnsi="Times New Roman" w:cs="Times New Roman"/>
              </w:rPr>
              <w:t>-</w:t>
            </w:r>
          </w:p>
        </w:tc>
        <w:tc>
          <w:tcPr>
            <w:tcW w:w="709" w:type="dxa"/>
          </w:tcPr>
          <w:p w14:paraId="2BBFB3A5" w14:textId="762B7299" w:rsidR="00687D4D" w:rsidRPr="004D53EA" w:rsidRDefault="00687D4D" w:rsidP="00202350">
            <w:pPr>
              <w:pStyle w:val="Default"/>
              <w:rPr>
                <w:rFonts w:ascii="Times New Roman" w:hAnsi="Times New Roman" w:cs="Times New Roman"/>
              </w:rPr>
            </w:pPr>
            <w:r>
              <w:rPr>
                <w:rFonts w:ascii="Times New Roman" w:hAnsi="Times New Roman" w:cs="Times New Roman"/>
              </w:rPr>
              <w:t>X</w:t>
            </w:r>
          </w:p>
        </w:tc>
        <w:tc>
          <w:tcPr>
            <w:tcW w:w="708" w:type="dxa"/>
          </w:tcPr>
          <w:p w14:paraId="745B7D8F" w14:textId="4ED7DFF0" w:rsidR="00687D4D" w:rsidRDefault="00661D51" w:rsidP="00202350">
            <w:pPr>
              <w:pStyle w:val="Default"/>
              <w:rPr>
                <w:rFonts w:ascii="Times New Roman" w:hAnsi="Times New Roman" w:cs="Times New Roman"/>
              </w:rPr>
            </w:pPr>
            <w:r>
              <w:rPr>
                <w:rFonts w:ascii="Times New Roman" w:hAnsi="Times New Roman" w:cs="Times New Roman"/>
              </w:rPr>
              <w:t>X</w:t>
            </w:r>
          </w:p>
        </w:tc>
      </w:tr>
      <w:tr w:rsidR="00687D4D" w:rsidRPr="004D53EA" w14:paraId="08DBDAA0" w14:textId="77777777" w:rsidTr="00202350">
        <w:trPr>
          <w:trHeight w:val="244"/>
        </w:trPr>
        <w:tc>
          <w:tcPr>
            <w:tcW w:w="2235" w:type="dxa"/>
          </w:tcPr>
          <w:p w14:paraId="067EC961" w14:textId="06B6F499" w:rsidR="00687D4D" w:rsidRDefault="00687D4D" w:rsidP="00202350">
            <w:pPr>
              <w:pStyle w:val="Default"/>
              <w:rPr>
                <w:rFonts w:ascii="Times New Roman" w:hAnsi="Times New Roman" w:cs="Times New Roman"/>
                <w:sz w:val="22"/>
                <w:szCs w:val="22"/>
              </w:rPr>
            </w:pPr>
            <w:r>
              <w:rPr>
                <w:rFonts w:ascii="Times New Roman" w:hAnsi="Times New Roman" w:cs="Times New Roman"/>
                <w:sz w:val="22"/>
                <w:szCs w:val="22"/>
              </w:rPr>
              <w:t>op afspraak</w:t>
            </w:r>
          </w:p>
        </w:tc>
        <w:tc>
          <w:tcPr>
            <w:tcW w:w="2268" w:type="dxa"/>
          </w:tcPr>
          <w:p w14:paraId="49003D98" w14:textId="75A48C45" w:rsidR="00687D4D" w:rsidRDefault="003871FC" w:rsidP="00202350">
            <w:pPr>
              <w:pStyle w:val="Default"/>
              <w:rPr>
                <w:rFonts w:ascii="Times New Roman" w:hAnsi="Times New Roman" w:cs="Times New Roman"/>
                <w:sz w:val="22"/>
                <w:szCs w:val="22"/>
              </w:rPr>
            </w:pPr>
            <w:r>
              <w:rPr>
                <w:rFonts w:ascii="Times New Roman" w:hAnsi="Times New Roman" w:cs="Times New Roman"/>
                <w:sz w:val="22"/>
                <w:szCs w:val="22"/>
              </w:rPr>
              <w:t>14.30 uur - 16.30 uur</w:t>
            </w:r>
          </w:p>
        </w:tc>
        <w:tc>
          <w:tcPr>
            <w:tcW w:w="708" w:type="dxa"/>
          </w:tcPr>
          <w:p w14:paraId="2947C244" w14:textId="59EA8ED0" w:rsidR="00687D4D" w:rsidRDefault="00372CA4" w:rsidP="00202350">
            <w:pPr>
              <w:pStyle w:val="Default"/>
              <w:rPr>
                <w:rFonts w:ascii="Times New Roman" w:hAnsi="Times New Roman" w:cs="Times New Roman"/>
              </w:rPr>
            </w:pPr>
            <w:r>
              <w:rPr>
                <w:rFonts w:ascii="Times New Roman" w:hAnsi="Times New Roman" w:cs="Times New Roman"/>
              </w:rPr>
              <w:t>-</w:t>
            </w:r>
          </w:p>
        </w:tc>
        <w:tc>
          <w:tcPr>
            <w:tcW w:w="709" w:type="dxa"/>
          </w:tcPr>
          <w:p w14:paraId="40F48092" w14:textId="1675AA0E" w:rsidR="00687D4D" w:rsidRDefault="00372CA4" w:rsidP="00202350">
            <w:pPr>
              <w:pStyle w:val="Default"/>
              <w:rPr>
                <w:rFonts w:ascii="Times New Roman" w:hAnsi="Times New Roman" w:cs="Times New Roman"/>
              </w:rPr>
            </w:pPr>
            <w:r>
              <w:rPr>
                <w:rFonts w:ascii="Times New Roman" w:hAnsi="Times New Roman" w:cs="Times New Roman"/>
              </w:rPr>
              <w:t>-</w:t>
            </w:r>
          </w:p>
        </w:tc>
        <w:tc>
          <w:tcPr>
            <w:tcW w:w="709" w:type="dxa"/>
          </w:tcPr>
          <w:p w14:paraId="7EF54105" w14:textId="2B8DF3A0" w:rsidR="00687D4D" w:rsidRDefault="00661D51" w:rsidP="00202350">
            <w:pPr>
              <w:pStyle w:val="Default"/>
              <w:rPr>
                <w:rFonts w:ascii="Times New Roman" w:hAnsi="Times New Roman" w:cs="Times New Roman"/>
              </w:rPr>
            </w:pPr>
            <w:r>
              <w:rPr>
                <w:rFonts w:ascii="Times New Roman" w:hAnsi="Times New Roman" w:cs="Times New Roman"/>
              </w:rPr>
              <w:t>-</w:t>
            </w:r>
          </w:p>
        </w:tc>
        <w:tc>
          <w:tcPr>
            <w:tcW w:w="709" w:type="dxa"/>
          </w:tcPr>
          <w:p w14:paraId="21CC50CF" w14:textId="7786E94D" w:rsidR="00687D4D" w:rsidRDefault="00372CA4" w:rsidP="00202350">
            <w:pPr>
              <w:pStyle w:val="Default"/>
              <w:rPr>
                <w:rFonts w:ascii="Times New Roman" w:hAnsi="Times New Roman" w:cs="Times New Roman"/>
              </w:rPr>
            </w:pPr>
            <w:r>
              <w:rPr>
                <w:rFonts w:ascii="Times New Roman" w:hAnsi="Times New Roman" w:cs="Times New Roman"/>
              </w:rPr>
              <w:t>X</w:t>
            </w:r>
          </w:p>
        </w:tc>
        <w:tc>
          <w:tcPr>
            <w:tcW w:w="708" w:type="dxa"/>
          </w:tcPr>
          <w:p w14:paraId="3644CF92" w14:textId="4AB6C677" w:rsidR="00687D4D" w:rsidRDefault="00661D51" w:rsidP="00202350">
            <w:pPr>
              <w:pStyle w:val="Default"/>
              <w:rPr>
                <w:rFonts w:ascii="Times New Roman" w:hAnsi="Times New Roman" w:cs="Times New Roman"/>
              </w:rPr>
            </w:pPr>
            <w:r>
              <w:rPr>
                <w:rFonts w:ascii="Times New Roman" w:hAnsi="Times New Roman" w:cs="Times New Roman"/>
              </w:rPr>
              <w:t>X</w:t>
            </w:r>
          </w:p>
        </w:tc>
      </w:tr>
      <w:tr w:rsidR="00687D4D" w:rsidRPr="004D53EA" w14:paraId="7608D17F" w14:textId="77777777" w:rsidTr="00202350">
        <w:trPr>
          <w:trHeight w:val="244"/>
        </w:trPr>
        <w:tc>
          <w:tcPr>
            <w:tcW w:w="2235" w:type="dxa"/>
          </w:tcPr>
          <w:p w14:paraId="3CBDE0DF" w14:textId="77777777" w:rsidR="00687D4D" w:rsidRDefault="00687D4D" w:rsidP="00202350">
            <w:pPr>
              <w:pStyle w:val="Default"/>
              <w:rPr>
                <w:rFonts w:ascii="Times New Roman" w:hAnsi="Times New Roman" w:cs="Times New Roman"/>
                <w:sz w:val="22"/>
                <w:szCs w:val="22"/>
              </w:rPr>
            </w:pPr>
          </w:p>
        </w:tc>
        <w:tc>
          <w:tcPr>
            <w:tcW w:w="2268" w:type="dxa"/>
          </w:tcPr>
          <w:p w14:paraId="5B688D8C" w14:textId="78A632F4" w:rsidR="00687D4D" w:rsidRDefault="00687D4D" w:rsidP="00202350">
            <w:pPr>
              <w:pStyle w:val="Default"/>
              <w:rPr>
                <w:rFonts w:ascii="Times New Roman" w:hAnsi="Times New Roman" w:cs="Times New Roman"/>
                <w:sz w:val="22"/>
                <w:szCs w:val="22"/>
              </w:rPr>
            </w:pPr>
          </w:p>
        </w:tc>
        <w:tc>
          <w:tcPr>
            <w:tcW w:w="708" w:type="dxa"/>
          </w:tcPr>
          <w:p w14:paraId="550B1916" w14:textId="4D8B6B74" w:rsidR="00687D4D" w:rsidRDefault="00687D4D" w:rsidP="00202350">
            <w:pPr>
              <w:pStyle w:val="Default"/>
              <w:rPr>
                <w:rFonts w:ascii="Times New Roman" w:hAnsi="Times New Roman" w:cs="Times New Roman"/>
              </w:rPr>
            </w:pPr>
          </w:p>
        </w:tc>
        <w:tc>
          <w:tcPr>
            <w:tcW w:w="709" w:type="dxa"/>
          </w:tcPr>
          <w:p w14:paraId="25CE4A0B" w14:textId="661BA4BA" w:rsidR="00687D4D" w:rsidRDefault="00687D4D" w:rsidP="00202350">
            <w:pPr>
              <w:pStyle w:val="Default"/>
              <w:rPr>
                <w:rFonts w:ascii="Times New Roman" w:hAnsi="Times New Roman" w:cs="Times New Roman"/>
              </w:rPr>
            </w:pPr>
          </w:p>
        </w:tc>
        <w:tc>
          <w:tcPr>
            <w:tcW w:w="709" w:type="dxa"/>
          </w:tcPr>
          <w:p w14:paraId="75FB54CB" w14:textId="125F1E57" w:rsidR="00687D4D" w:rsidRDefault="00687D4D" w:rsidP="00202350">
            <w:pPr>
              <w:pStyle w:val="Default"/>
              <w:rPr>
                <w:rFonts w:ascii="Times New Roman" w:hAnsi="Times New Roman" w:cs="Times New Roman"/>
              </w:rPr>
            </w:pPr>
          </w:p>
        </w:tc>
        <w:tc>
          <w:tcPr>
            <w:tcW w:w="709" w:type="dxa"/>
          </w:tcPr>
          <w:p w14:paraId="45F0F6EB" w14:textId="72C889E5" w:rsidR="00687D4D" w:rsidRDefault="00687D4D" w:rsidP="00202350">
            <w:pPr>
              <w:pStyle w:val="Default"/>
              <w:rPr>
                <w:rFonts w:ascii="Times New Roman" w:hAnsi="Times New Roman" w:cs="Times New Roman"/>
              </w:rPr>
            </w:pPr>
          </w:p>
        </w:tc>
        <w:tc>
          <w:tcPr>
            <w:tcW w:w="708" w:type="dxa"/>
          </w:tcPr>
          <w:p w14:paraId="483D62EC" w14:textId="010FCB89" w:rsidR="00687D4D" w:rsidRDefault="00687D4D" w:rsidP="00202350">
            <w:pPr>
              <w:pStyle w:val="Default"/>
              <w:rPr>
                <w:rFonts w:ascii="Times New Roman" w:hAnsi="Times New Roman" w:cs="Times New Roman"/>
              </w:rPr>
            </w:pPr>
          </w:p>
        </w:tc>
      </w:tr>
      <w:tr w:rsidR="00202350" w:rsidRPr="004D53EA" w14:paraId="6137EB6A" w14:textId="77777777" w:rsidTr="00202350">
        <w:trPr>
          <w:trHeight w:val="285"/>
        </w:trPr>
        <w:tc>
          <w:tcPr>
            <w:tcW w:w="2235" w:type="dxa"/>
          </w:tcPr>
          <w:p w14:paraId="674EB460" w14:textId="77777777" w:rsidR="00202350" w:rsidRPr="004D53EA"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Assistente</w:t>
            </w:r>
          </w:p>
          <w:p w14:paraId="516ABDC9" w14:textId="77777777" w:rsidR="00202350" w:rsidRDefault="00202350" w:rsidP="00202350">
            <w:pPr>
              <w:pStyle w:val="Default"/>
              <w:rPr>
                <w:rFonts w:ascii="Times New Roman" w:hAnsi="Times New Roman" w:cs="Times New Roman"/>
                <w:sz w:val="22"/>
                <w:szCs w:val="22"/>
              </w:rPr>
            </w:pPr>
            <w:r w:rsidRPr="004D53EA">
              <w:rPr>
                <w:rFonts w:ascii="Times New Roman" w:hAnsi="Times New Roman" w:cs="Times New Roman"/>
                <w:sz w:val="22"/>
                <w:szCs w:val="22"/>
              </w:rPr>
              <w:t xml:space="preserve">op afspraak </w:t>
            </w:r>
          </w:p>
          <w:p w14:paraId="06FFABFA" w14:textId="77777777" w:rsidR="00202350" w:rsidRDefault="00202350" w:rsidP="00202350">
            <w:pPr>
              <w:pStyle w:val="Default"/>
              <w:rPr>
                <w:rFonts w:ascii="Times New Roman" w:hAnsi="Times New Roman" w:cs="Times New Roman"/>
                <w:sz w:val="22"/>
                <w:szCs w:val="22"/>
              </w:rPr>
            </w:pPr>
          </w:p>
          <w:p w14:paraId="19755523" w14:textId="77777777" w:rsidR="00202350" w:rsidRPr="004D53EA" w:rsidRDefault="00202350" w:rsidP="00202350">
            <w:pPr>
              <w:pStyle w:val="Default"/>
              <w:rPr>
                <w:rFonts w:ascii="Times New Roman" w:hAnsi="Times New Roman" w:cs="Times New Roman"/>
                <w:sz w:val="22"/>
                <w:szCs w:val="22"/>
              </w:rPr>
            </w:pPr>
          </w:p>
        </w:tc>
        <w:tc>
          <w:tcPr>
            <w:tcW w:w="2268" w:type="dxa"/>
          </w:tcPr>
          <w:p w14:paraId="454FE5D9" w14:textId="0C089226"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1</w:t>
            </w:r>
            <w:r w:rsidR="00372CA4">
              <w:rPr>
                <w:rFonts w:ascii="Times New Roman" w:hAnsi="Times New Roman" w:cs="Times New Roman"/>
                <w:sz w:val="22"/>
                <w:szCs w:val="22"/>
              </w:rPr>
              <w:t>4</w:t>
            </w:r>
            <w:r>
              <w:rPr>
                <w:rFonts w:ascii="Times New Roman" w:hAnsi="Times New Roman" w:cs="Times New Roman"/>
                <w:sz w:val="22"/>
                <w:szCs w:val="22"/>
              </w:rPr>
              <w:t xml:space="preserve">.30 uur - </w:t>
            </w:r>
            <w:r w:rsidR="00372CA4">
              <w:rPr>
                <w:rFonts w:ascii="Times New Roman" w:hAnsi="Times New Roman" w:cs="Times New Roman"/>
                <w:sz w:val="22"/>
                <w:szCs w:val="22"/>
              </w:rPr>
              <w:t>16</w:t>
            </w:r>
            <w:r>
              <w:rPr>
                <w:rFonts w:ascii="Times New Roman" w:hAnsi="Times New Roman" w:cs="Times New Roman"/>
                <w:sz w:val="22"/>
                <w:szCs w:val="22"/>
              </w:rPr>
              <w:t>.</w:t>
            </w:r>
            <w:r w:rsidR="00372CA4">
              <w:rPr>
                <w:rFonts w:ascii="Times New Roman" w:hAnsi="Times New Roman" w:cs="Times New Roman"/>
                <w:sz w:val="22"/>
                <w:szCs w:val="22"/>
              </w:rPr>
              <w:t>3</w:t>
            </w:r>
            <w:r>
              <w:rPr>
                <w:rFonts w:ascii="Times New Roman" w:hAnsi="Times New Roman" w:cs="Times New Roman"/>
                <w:sz w:val="22"/>
                <w:szCs w:val="22"/>
              </w:rPr>
              <w:t>0 uur</w:t>
            </w:r>
          </w:p>
          <w:p w14:paraId="25319046" w14:textId="3B2DC056"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sz w:val="22"/>
                <w:szCs w:val="22"/>
              </w:rPr>
              <w:t xml:space="preserve"> </w:t>
            </w:r>
          </w:p>
        </w:tc>
        <w:tc>
          <w:tcPr>
            <w:tcW w:w="708" w:type="dxa"/>
          </w:tcPr>
          <w:p w14:paraId="79788A1E"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2057A60C" w14:textId="62D2FD9F" w:rsidR="00202350" w:rsidRPr="004D53EA" w:rsidRDefault="00202350" w:rsidP="00202350">
            <w:pPr>
              <w:pStyle w:val="Default"/>
              <w:rPr>
                <w:rFonts w:ascii="Times New Roman" w:hAnsi="Times New Roman" w:cs="Times New Roman"/>
              </w:rPr>
            </w:pPr>
          </w:p>
        </w:tc>
        <w:tc>
          <w:tcPr>
            <w:tcW w:w="709" w:type="dxa"/>
          </w:tcPr>
          <w:p w14:paraId="5D89EBA8"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0F2268F2" w14:textId="05A644CF" w:rsidR="00202350" w:rsidRPr="004D53EA" w:rsidRDefault="00202350" w:rsidP="00202350">
            <w:pPr>
              <w:pStyle w:val="Default"/>
              <w:rPr>
                <w:rFonts w:ascii="Times New Roman" w:hAnsi="Times New Roman" w:cs="Times New Roman"/>
              </w:rPr>
            </w:pPr>
          </w:p>
        </w:tc>
        <w:tc>
          <w:tcPr>
            <w:tcW w:w="709" w:type="dxa"/>
          </w:tcPr>
          <w:p w14:paraId="3620C862"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22B4217C" w14:textId="3B2E98BC" w:rsidR="00202350" w:rsidRPr="004D53EA" w:rsidRDefault="00202350" w:rsidP="00202350">
            <w:pPr>
              <w:pStyle w:val="Default"/>
              <w:rPr>
                <w:rFonts w:ascii="Times New Roman" w:hAnsi="Times New Roman" w:cs="Times New Roman"/>
              </w:rPr>
            </w:pPr>
            <w:r w:rsidRPr="004D53EA">
              <w:rPr>
                <w:rFonts w:ascii="Times New Roman" w:hAnsi="Times New Roman" w:cs="Times New Roman"/>
              </w:rPr>
              <w:t xml:space="preserve"> </w:t>
            </w:r>
          </w:p>
        </w:tc>
        <w:tc>
          <w:tcPr>
            <w:tcW w:w="709" w:type="dxa"/>
          </w:tcPr>
          <w:p w14:paraId="73754944"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7588B0E2" w14:textId="61B93FAD" w:rsidR="00202350" w:rsidRPr="004D53EA" w:rsidRDefault="00202350" w:rsidP="00202350">
            <w:pPr>
              <w:pStyle w:val="Default"/>
              <w:rPr>
                <w:rFonts w:ascii="Times New Roman" w:hAnsi="Times New Roman" w:cs="Times New Roman"/>
              </w:rPr>
            </w:pPr>
            <w:r w:rsidRPr="004D53EA">
              <w:rPr>
                <w:rFonts w:ascii="Times New Roman" w:hAnsi="Times New Roman" w:cs="Times New Roman"/>
              </w:rPr>
              <w:t xml:space="preserve"> </w:t>
            </w:r>
          </w:p>
        </w:tc>
        <w:tc>
          <w:tcPr>
            <w:tcW w:w="708" w:type="dxa"/>
          </w:tcPr>
          <w:p w14:paraId="17F6BF9F" w14:textId="77777777" w:rsidR="00202350" w:rsidRDefault="00202350" w:rsidP="00202350">
            <w:pPr>
              <w:pStyle w:val="Default"/>
              <w:rPr>
                <w:rFonts w:ascii="Times New Roman" w:hAnsi="Times New Roman" w:cs="Times New Roman"/>
              </w:rPr>
            </w:pPr>
            <w:r w:rsidRPr="004D53EA">
              <w:rPr>
                <w:rFonts w:ascii="Times New Roman" w:hAnsi="Times New Roman" w:cs="Times New Roman"/>
              </w:rPr>
              <w:t>X</w:t>
            </w:r>
          </w:p>
          <w:p w14:paraId="7021F16E" w14:textId="0DB13134" w:rsidR="00202350" w:rsidRPr="004D53EA" w:rsidRDefault="00202350" w:rsidP="00202350">
            <w:pPr>
              <w:pStyle w:val="Default"/>
              <w:rPr>
                <w:rFonts w:ascii="Times New Roman" w:hAnsi="Times New Roman" w:cs="Times New Roman"/>
              </w:rPr>
            </w:pPr>
            <w:r w:rsidRPr="004D53EA">
              <w:rPr>
                <w:rFonts w:ascii="Times New Roman" w:hAnsi="Times New Roman" w:cs="Times New Roman"/>
              </w:rPr>
              <w:t xml:space="preserve"> </w:t>
            </w:r>
          </w:p>
        </w:tc>
      </w:tr>
      <w:tr w:rsidR="00202350" w:rsidRPr="004D53EA" w14:paraId="515CA846" w14:textId="77777777" w:rsidTr="00202350">
        <w:trPr>
          <w:trHeight w:val="244"/>
        </w:trPr>
        <w:tc>
          <w:tcPr>
            <w:tcW w:w="2235" w:type="dxa"/>
          </w:tcPr>
          <w:p w14:paraId="394F356C"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POH GGZ</w:t>
            </w:r>
          </w:p>
          <w:p w14:paraId="2EC14A00"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op afspraak</w:t>
            </w:r>
          </w:p>
          <w:p w14:paraId="4840ACB4" w14:textId="77777777" w:rsidR="00202350" w:rsidRDefault="00202350" w:rsidP="00202350">
            <w:pPr>
              <w:pStyle w:val="Default"/>
              <w:rPr>
                <w:rFonts w:ascii="Times New Roman" w:hAnsi="Times New Roman" w:cs="Times New Roman"/>
                <w:sz w:val="22"/>
                <w:szCs w:val="22"/>
              </w:rPr>
            </w:pPr>
          </w:p>
          <w:p w14:paraId="742E52E6" w14:textId="77777777" w:rsidR="00202350" w:rsidRPr="004D53EA" w:rsidRDefault="00202350" w:rsidP="00202350">
            <w:pPr>
              <w:pStyle w:val="Default"/>
              <w:rPr>
                <w:rFonts w:ascii="Times New Roman" w:hAnsi="Times New Roman" w:cs="Times New Roman"/>
                <w:sz w:val="22"/>
                <w:szCs w:val="22"/>
              </w:rPr>
            </w:pPr>
          </w:p>
        </w:tc>
        <w:tc>
          <w:tcPr>
            <w:tcW w:w="2268" w:type="dxa"/>
          </w:tcPr>
          <w:p w14:paraId="302F35C5" w14:textId="77777777" w:rsidR="00202350" w:rsidRPr="004D53EA"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Variabele dagen en tijden</w:t>
            </w:r>
          </w:p>
        </w:tc>
        <w:tc>
          <w:tcPr>
            <w:tcW w:w="708" w:type="dxa"/>
          </w:tcPr>
          <w:p w14:paraId="1E2E95EB"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rPr>
              <w:t xml:space="preserve">X </w:t>
            </w:r>
          </w:p>
        </w:tc>
        <w:tc>
          <w:tcPr>
            <w:tcW w:w="709" w:type="dxa"/>
          </w:tcPr>
          <w:p w14:paraId="7C3A198E"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rPr>
              <w:t xml:space="preserve">X </w:t>
            </w:r>
          </w:p>
        </w:tc>
        <w:tc>
          <w:tcPr>
            <w:tcW w:w="709" w:type="dxa"/>
          </w:tcPr>
          <w:p w14:paraId="5BF35DD6"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rPr>
              <w:t xml:space="preserve">X </w:t>
            </w:r>
          </w:p>
        </w:tc>
        <w:tc>
          <w:tcPr>
            <w:tcW w:w="709" w:type="dxa"/>
          </w:tcPr>
          <w:p w14:paraId="2263C152"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rPr>
              <w:t xml:space="preserve">X </w:t>
            </w:r>
          </w:p>
        </w:tc>
        <w:tc>
          <w:tcPr>
            <w:tcW w:w="708" w:type="dxa"/>
          </w:tcPr>
          <w:p w14:paraId="67FC33D0" w14:textId="77777777" w:rsidR="00202350" w:rsidRPr="004D53EA" w:rsidRDefault="00202350" w:rsidP="00202350">
            <w:pPr>
              <w:pStyle w:val="Default"/>
              <w:rPr>
                <w:rFonts w:ascii="Times New Roman" w:hAnsi="Times New Roman" w:cs="Times New Roman"/>
                <w:sz w:val="22"/>
                <w:szCs w:val="22"/>
              </w:rPr>
            </w:pPr>
            <w:r w:rsidRPr="004D53EA">
              <w:rPr>
                <w:rFonts w:ascii="Times New Roman" w:hAnsi="Times New Roman" w:cs="Times New Roman"/>
              </w:rPr>
              <w:t xml:space="preserve">X </w:t>
            </w:r>
          </w:p>
        </w:tc>
      </w:tr>
      <w:tr w:rsidR="00202350" w:rsidRPr="004D53EA" w14:paraId="0CF04C93" w14:textId="77777777" w:rsidTr="00202350">
        <w:trPr>
          <w:trHeight w:val="418"/>
        </w:trPr>
        <w:tc>
          <w:tcPr>
            <w:tcW w:w="2235" w:type="dxa"/>
          </w:tcPr>
          <w:p w14:paraId="6AB06CFA" w14:textId="4BE545D6" w:rsidR="00202350" w:rsidRDefault="00E01775" w:rsidP="00202350">
            <w:pPr>
              <w:pStyle w:val="Default"/>
              <w:rPr>
                <w:rFonts w:ascii="Times New Roman" w:hAnsi="Times New Roman" w:cs="Times New Roman"/>
                <w:sz w:val="22"/>
                <w:szCs w:val="22"/>
              </w:rPr>
            </w:pPr>
            <w:r>
              <w:rPr>
                <w:rFonts w:ascii="Times New Roman" w:hAnsi="Times New Roman" w:cs="Times New Roman"/>
                <w:sz w:val="22"/>
                <w:szCs w:val="22"/>
              </w:rPr>
              <w:t>POH Diabetes/CVRM</w:t>
            </w:r>
          </w:p>
          <w:p w14:paraId="0D51B413" w14:textId="77777777" w:rsidR="00202350"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op afspraak</w:t>
            </w:r>
          </w:p>
          <w:p w14:paraId="1275FD0B" w14:textId="77777777" w:rsidR="00202350" w:rsidRPr="004D53EA" w:rsidRDefault="00202350" w:rsidP="00202350">
            <w:pPr>
              <w:pStyle w:val="Default"/>
              <w:rPr>
                <w:rFonts w:ascii="Times New Roman" w:hAnsi="Times New Roman" w:cs="Times New Roman"/>
                <w:sz w:val="22"/>
                <w:szCs w:val="22"/>
              </w:rPr>
            </w:pPr>
          </w:p>
        </w:tc>
        <w:tc>
          <w:tcPr>
            <w:tcW w:w="2268" w:type="dxa"/>
          </w:tcPr>
          <w:p w14:paraId="5379550E" w14:textId="76F3BFC2" w:rsidR="00202350" w:rsidRPr="004D53EA" w:rsidRDefault="00E01775" w:rsidP="00202350">
            <w:pPr>
              <w:pStyle w:val="Default"/>
              <w:rPr>
                <w:rFonts w:ascii="Times New Roman" w:hAnsi="Times New Roman" w:cs="Times New Roman"/>
                <w:sz w:val="22"/>
                <w:szCs w:val="22"/>
              </w:rPr>
            </w:pPr>
            <w:r>
              <w:rPr>
                <w:rFonts w:ascii="Times New Roman" w:hAnsi="Times New Roman" w:cs="Times New Roman"/>
                <w:sz w:val="22"/>
                <w:szCs w:val="22"/>
              </w:rPr>
              <w:lastRenderedPageBreak/>
              <w:t>Maandag en donderdag</w:t>
            </w:r>
          </w:p>
        </w:tc>
        <w:tc>
          <w:tcPr>
            <w:tcW w:w="708" w:type="dxa"/>
          </w:tcPr>
          <w:p w14:paraId="70C0CD8E" w14:textId="5C73B9B1" w:rsidR="00202350" w:rsidRPr="004D53EA" w:rsidRDefault="00E01775" w:rsidP="00202350">
            <w:pPr>
              <w:pStyle w:val="Default"/>
              <w:rPr>
                <w:rFonts w:ascii="Times New Roman" w:hAnsi="Times New Roman" w:cs="Times New Roman"/>
                <w:sz w:val="22"/>
                <w:szCs w:val="22"/>
              </w:rPr>
            </w:pPr>
            <w:r>
              <w:rPr>
                <w:rFonts w:ascii="Times New Roman" w:hAnsi="Times New Roman" w:cs="Times New Roman"/>
                <w:sz w:val="22"/>
                <w:szCs w:val="22"/>
              </w:rPr>
              <w:t>X</w:t>
            </w:r>
          </w:p>
        </w:tc>
        <w:tc>
          <w:tcPr>
            <w:tcW w:w="709" w:type="dxa"/>
          </w:tcPr>
          <w:p w14:paraId="2F9AA7C3" w14:textId="77777777" w:rsidR="00202350" w:rsidRPr="004D53EA"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w:t>
            </w:r>
          </w:p>
        </w:tc>
        <w:tc>
          <w:tcPr>
            <w:tcW w:w="709" w:type="dxa"/>
          </w:tcPr>
          <w:p w14:paraId="5B22C253" w14:textId="14EF7476" w:rsidR="00202350" w:rsidRPr="004D53EA" w:rsidRDefault="00E01775" w:rsidP="00202350">
            <w:pPr>
              <w:pStyle w:val="Default"/>
              <w:rPr>
                <w:rFonts w:ascii="Times New Roman" w:hAnsi="Times New Roman" w:cs="Times New Roman"/>
                <w:sz w:val="22"/>
                <w:szCs w:val="22"/>
              </w:rPr>
            </w:pPr>
            <w:r>
              <w:rPr>
                <w:rFonts w:ascii="Times New Roman" w:hAnsi="Times New Roman" w:cs="Times New Roman"/>
              </w:rPr>
              <w:t>-</w:t>
            </w:r>
          </w:p>
        </w:tc>
        <w:tc>
          <w:tcPr>
            <w:tcW w:w="709" w:type="dxa"/>
          </w:tcPr>
          <w:p w14:paraId="5F85C5DD" w14:textId="6DD9CB3C" w:rsidR="00202350" w:rsidRPr="004D53EA" w:rsidRDefault="00E01775" w:rsidP="00202350">
            <w:pPr>
              <w:pStyle w:val="Default"/>
              <w:rPr>
                <w:rFonts w:ascii="Times New Roman" w:hAnsi="Times New Roman" w:cs="Times New Roman"/>
                <w:sz w:val="22"/>
                <w:szCs w:val="22"/>
              </w:rPr>
            </w:pPr>
            <w:r>
              <w:rPr>
                <w:rFonts w:ascii="Times New Roman" w:hAnsi="Times New Roman" w:cs="Times New Roman"/>
                <w:sz w:val="22"/>
                <w:szCs w:val="22"/>
              </w:rPr>
              <w:t>X</w:t>
            </w:r>
          </w:p>
        </w:tc>
        <w:tc>
          <w:tcPr>
            <w:tcW w:w="708" w:type="dxa"/>
          </w:tcPr>
          <w:p w14:paraId="2A0495B7" w14:textId="77777777" w:rsidR="00202350" w:rsidRPr="004D53EA" w:rsidRDefault="00202350" w:rsidP="00202350">
            <w:pPr>
              <w:pStyle w:val="Default"/>
              <w:rPr>
                <w:rFonts w:ascii="Times New Roman" w:hAnsi="Times New Roman" w:cs="Times New Roman"/>
                <w:sz w:val="22"/>
                <w:szCs w:val="22"/>
              </w:rPr>
            </w:pPr>
            <w:r>
              <w:rPr>
                <w:rFonts w:ascii="Times New Roman" w:hAnsi="Times New Roman" w:cs="Times New Roman"/>
                <w:sz w:val="22"/>
                <w:szCs w:val="22"/>
              </w:rPr>
              <w:t>-</w:t>
            </w:r>
          </w:p>
        </w:tc>
      </w:tr>
    </w:tbl>
    <w:p w14:paraId="79B654A1" w14:textId="55DCA5F1" w:rsidR="00202350" w:rsidRDefault="00914631" w:rsidP="00914631">
      <w:pPr>
        <w:pStyle w:val="Default"/>
        <w:rPr>
          <w:rFonts w:ascii="Times New Roman" w:hAnsi="Times New Roman" w:cs="Times New Roman"/>
          <w:color w:val="auto"/>
          <w:sz w:val="22"/>
          <w:szCs w:val="22"/>
        </w:rPr>
      </w:pPr>
      <w:r>
        <w:rPr>
          <w:rFonts w:ascii="Times New Roman" w:hAnsi="Times New Roman" w:cs="Times New Roman"/>
          <w:color w:val="auto"/>
          <w:sz w:val="22"/>
          <w:szCs w:val="22"/>
        </w:rPr>
        <w:t>* om de week</w:t>
      </w:r>
    </w:p>
    <w:p w14:paraId="0A91EB06" w14:textId="77777777" w:rsidR="00914631" w:rsidRDefault="00914631" w:rsidP="00202350">
      <w:pPr>
        <w:pStyle w:val="Default"/>
        <w:rPr>
          <w:rFonts w:ascii="Times New Roman" w:hAnsi="Times New Roman" w:cs="Times New Roman"/>
          <w:color w:val="auto"/>
          <w:sz w:val="22"/>
          <w:szCs w:val="22"/>
        </w:rPr>
      </w:pPr>
    </w:p>
    <w:p w14:paraId="62D98B4A" w14:textId="77777777" w:rsidR="00202350" w:rsidRPr="008733EE" w:rsidRDefault="00202350" w:rsidP="00202350">
      <w:pPr>
        <w:pStyle w:val="Default"/>
        <w:rPr>
          <w:rFonts w:ascii="Times New Roman" w:hAnsi="Times New Roman" w:cs="Times New Roman"/>
          <w:b/>
          <w:color w:val="auto"/>
          <w:sz w:val="22"/>
          <w:szCs w:val="22"/>
        </w:rPr>
      </w:pPr>
      <w:r w:rsidRPr="008733EE">
        <w:rPr>
          <w:rFonts w:ascii="Times New Roman" w:hAnsi="Times New Roman" w:cs="Times New Roman"/>
          <w:b/>
          <w:color w:val="auto"/>
          <w:sz w:val="22"/>
          <w:szCs w:val="22"/>
        </w:rPr>
        <w:t>De waarneemgroep</w:t>
      </w:r>
    </w:p>
    <w:p w14:paraId="4EC177D0" w14:textId="2D75371D" w:rsidR="00202350" w:rsidRDefault="00202350" w:rsidP="0020235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De praktijk maakt deel uit van Huisartsengroep Onder de Pleij (hierna: </w:t>
      </w:r>
      <w:proofErr w:type="spellStart"/>
      <w:r>
        <w:rPr>
          <w:rFonts w:ascii="Times New Roman" w:hAnsi="Times New Roman" w:cs="Times New Roman"/>
          <w:color w:val="auto"/>
          <w:sz w:val="22"/>
          <w:szCs w:val="22"/>
        </w:rPr>
        <w:t>Hagro</w:t>
      </w:r>
      <w:proofErr w:type="spellEnd"/>
      <w:r>
        <w:rPr>
          <w:rFonts w:ascii="Times New Roman" w:hAnsi="Times New Roman" w:cs="Times New Roman"/>
          <w:color w:val="auto"/>
          <w:sz w:val="22"/>
          <w:szCs w:val="22"/>
        </w:rPr>
        <w:t xml:space="preserve">). De huisartsen die hierin samenwerken zijn: H. </w:t>
      </w:r>
      <w:proofErr w:type="spellStart"/>
      <w:r>
        <w:rPr>
          <w:rFonts w:ascii="Times New Roman" w:hAnsi="Times New Roman" w:cs="Times New Roman"/>
          <w:color w:val="auto"/>
          <w:sz w:val="22"/>
          <w:szCs w:val="22"/>
        </w:rPr>
        <w:t>Hosainy</w:t>
      </w:r>
      <w:proofErr w:type="spellEnd"/>
      <w:r>
        <w:rPr>
          <w:rFonts w:ascii="Times New Roman" w:hAnsi="Times New Roman" w:cs="Times New Roman"/>
          <w:color w:val="auto"/>
          <w:sz w:val="22"/>
          <w:szCs w:val="22"/>
        </w:rPr>
        <w:t xml:space="preserve">, R. </w:t>
      </w:r>
      <w:proofErr w:type="spellStart"/>
      <w:r>
        <w:rPr>
          <w:rFonts w:ascii="Times New Roman" w:hAnsi="Times New Roman" w:cs="Times New Roman"/>
          <w:color w:val="auto"/>
          <w:sz w:val="22"/>
          <w:szCs w:val="22"/>
        </w:rPr>
        <w:t>Veugelers</w:t>
      </w:r>
      <w:proofErr w:type="spellEnd"/>
      <w:r>
        <w:rPr>
          <w:rFonts w:ascii="Times New Roman" w:hAnsi="Times New Roman" w:cs="Times New Roman"/>
          <w:color w:val="auto"/>
          <w:sz w:val="22"/>
          <w:szCs w:val="22"/>
        </w:rPr>
        <w:t xml:space="preserve">, </w:t>
      </w:r>
      <w:r w:rsidR="00654A23">
        <w:rPr>
          <w:rFonts w:ascii="Times New Roman" w:hAnsi="Times New Roman" w:cs="Times New Roman"/>
          <w:color w:val="auto"/>
          <w:sz w:val="22"/>
          <w:szCs w:val="22"/>
        </w:rPr>
        <w:t>P. Bos</w:t>
      </w:r>
      <w:r>
        <w:rPr>
          <w:rFonts w:ascii="Times New Roman" w:hAnsi="Times New Roman" w:cs="Times New Roman"/>
          <w:color w:val="auto"/>
          <w:sz w:val="22"/>
          <w:szCs w:val="22"/>
        </w:rPr>
        <w:t>, L. de Graaf,</w:t>
      </w:r>
      <w:r w:rsidR="00661D51">
        <w:rPr>
          <w:rFonts w:ascii="Times New Roman" w:hAnsi="Times New Roman" w:cs="Times New Roman"/>
          <w:color w:val="auto"/>
          <w:sz w:val="22"/>
          <w:szCs w:val="22"/>
        </w:rPr>
        <w:t xml:space="preserve"> </w:t>
      </w:r>
      <w:r>
        <w:rPr>
          <w:rFonts w:ascii="Times New Roman" w:hAnsi="Times New Roman" w:cs="Times New Roman"/>
          <w:color w:val="auto"/>
          <w:sz w:val="22"/>
          <w:szCs w:val="22"/>
        </w:rPr>
        <w:t>G.L. van Veldhuizen</w:t>
      </w:r>
      <w:r w:rsidR="005B34A2">
        <w:rPr>
          <w:rFonts w:ascii="Times New Roman" w:hAnsi="Times New Roman" w:cs="Times New Roman"/>
          <w:color w:val="auto"/>
          <w:sz w:val="22"/>
          <w:szCs w:val="22"/>
        </w:rPr>
        <w:t>, C.A.</w:t>
      </w:r>
      <w:r w:rsidR="00661D51">
        <w:rPr>
          <w:rFonts w:ascii="Times New Roman" w:hAnsi="Times New Roman" w:cs="Times New Roman"/>
          <w:color w:val="auto"/>
          <w:sz w:val="22"/>
          <w:szCs w:val="22"/>
        </w:rPr>
        <w:t xml:space="preserve">J. Brouwer en M. </w:t>
      </w:r>
      <w:proofErr w:type="spellStart"/>
      <w:r w:rsidR="00661D51">
        <w:rPr>
          <w:rFonts w:ascii="Times New Roman" w:hAnsi="Times New Roman" w:cs="Times New Roman"/>
          <w:color w:val="auto"/>
          <w:sz w:val="22"/>
          <w:szCs w:val="22"/>
        </w:rPr>
        <w:t>Truin</w:t>
      </w:r>
      <w:proofErr w:type="spellEnd"/>
      <w:r>
        <w:rPr>
          <w:rFonts w:ascii="Times New Roman" w:hAnsi="Times New Roman" w:cs="Times New Roman"/>
          <w:color w:val="auto"/>
          <w:sz w:val="22"/>
          <w:szCs w:val="22"/>
        </w:rPr>
        <w:t>.</w:t>
      </w:r>
    </w:p>
    <w:p w14:paraId="6F1E4FE9" w14:textId="77777777" w:rsidR="00202350" w:rsidRDefault="00202350" w:rsidP="00202350">
      <w:pPr>
        <w:pStyle w:val="Default"/>
        <w:rPr>
          <w:rFonts w:ascii="Times New Roman" w:hAnsi="Times New Roman" w:cs="Times New Roman"/>
          <w:color w:val="auto"/>
          <w:sz w:val="22"/>
          <w:szCs w:val="22"/>
        </w:rPr>
      </w:pPr>
    </w:p>
    <w:p w14:paraId="78EC8651" w14:textId="77777777" w:rsidR="00202350" w:rsidRDefault="00202350" w:rsidP="00202350">
      <w:pPr>
        <w:pStyle w:val="Default"/>
        <w:rPr>
          <w:rFonts w:ascii="Times New Roman" w:hAnsi="Times New Roman" w:cs="Times New Roman"/>
          <w:color w:val="auto"/>
          <w:sz w:val="22"/>
          <w:szCs w:val="22"/>
        </w:rPr>
      </w:pPr>
      <w:r>
        <w:rPr>
          <w:rFonts w:ascii="Times New Roman" w:hAnsi="Times New Roman" w:cs="Times New Roman"/>
          <w:color w:val="auto"/>
          <w:sz w:val="22"/>
          <w:szCs w:val="22"/>
        </w:rPr>
        <w:t>Als de praktijk op werkdagen is gesloten, kunnen de patiënten voor zaken die niet kunnen wachten terecht bij de dienstdoende waarnemer. Door het nummer van de praktijk te bellen, krijgen de patiënten te horen door wie de waarneming wordt verzorgd.</w:t>
      </w:r>
    </w:p>
    <w:p w14:paraId="24E9C830" w14:textId="77777777" w:rsidR="00202350" w:rsidRDefault="00202350" w:rsidP="00202350">
      <w:pPr>
        <w:pStyle w:val="Default"/>
        <w:rPr>
          <w:rFonts w:ascii="Times New Roman" w:hAnsi="Times New Roman" w:cs="Times New Roman"/>
          <w:color w:val="auto"/>
          <w:sz w:val="22"/>
          <w:szCs w:val="22"/>
        </w:rPr>
      </w:pPr>
    </w:p>
    <w:p w14:paraId="37B1AF88" w14:textId="77777777" w:rsidR="00202350" w:rsidRPr="00094F30" w:rsidRDefault="00202350" w:rsidP="00202350">
      <w:pPr>
        <w:pStyle w:val="Default"/>
        <w:rPr>
          <w:rFonts w:ascii="Times New Roman" w:hAnsi="Times New Roman" w:cs="Times New Roman"/>
          <w:color w:val="auto"/>
          <w:sz w:val="22"/>
          <w:szCs w:val="22"/>
        </w:rPr>
      </w:pPr>
      <w:r w:rsidRPr="00094F30">
        <w:rPr>
          <w:rFonts w:ascii="Times New Roman" w:hAnsi="Times New Roman" w:cs="Times New Roman"/>
          <w:sz w:val="22"/>
          <w:szCs w:val="22"/>
        </w:rPr>
        <w:t>De waarneming</w:t>
      </w:r>
      <w:r>
        <w:rPr>
          <w:rFonts w:ascii="Times New Roman" w:hAnsi="Times New Roman" w:cs="Times New Roman"/>
          <w:sz w:val="22"/>
          <w:szCs w:val="22"/>
        </w:rPr>
        <w:t xml:space="preserve"> ‘</w:t>
      </w:r>
      <w:r w:rsidRPr="00094F30">
        <w:rPr>
          <w:rFonts w:ascii="Times New Roman" w:hAnsi="Times New Roman" w:cs="Times New Roman"/>
          <w:sz w:val="22"/>
          <w:szCs w:val="22"/>
        </w:rPr>
        <w:t xml:space="preserve">s avonds, </w:t>
      </w:r>
      <w:r>
        <w:rPr>
          <w:rFonts w:ascii="Times New Roman" w:hAnsi="Times New Roman" w:cs="Times New Roman"/>
          <w:sz w:val="22"/>
          <w:szCs w:val="22"/>
        </w:rPr>
        <w:t>’</w:t>
      </w:r>
      <w:r w:rsidRPr="00094F30">
        <w:rPr>
          <w:rFonts w:ascii="Times New Roman" w:hAnsi="Times New Roman" w:cs="Times New Roman"/>
          <w:sz w:val="22"/>
          <w:szCs w:val="22"/>
        </w:rPr>
        <w:t>s nachts</w:t>
      </w:r>
      <w:r>
        <w:rPr>
          <w:rFonts w:ascii="Times New Roman" w:hAnsi="Times New Roman" w:cs="Times New Roman"/>
          <w:sz w:val="22"/>
          <w:szCs w:val="22"/>
        </w:rPr>
        <w:t>,</w:t>
      </w:r>
      <w:r w:rsidRPr="00094F30">
        <w:rPr>
          <w:rFonts w:ascii="Times New Roman" w:hAnsi="Times New Roman" w:cs="Times New Roman"/>
          <w:sz w:val="22"/>
          <w:szCs w:val="22"/>
        </w:rPr>
        <w:t xml:space="preserve"> in het weekend</w:t>
      </w:r>
      <w:r>
        <w:rPr>
          <w:rFonts w:ascii="Times New Roman" w:hAnsi="Times New Roman" w:cs="Times New Roman"/>
          <w:sz w:val="22"/>
          <w:szCs w:val="22"/>
        </w:rPr>
        <w:t xml:space="preserve"> en op feestdagen</w:t>
      </w:r>
      <w:r w:rsidRPr="00094F30">
        <w:rPr>
          <w:rFonts w:ascii="Times New Roman" w:hAnsi="Times New Roman" w:cs="Times New Roman"/>
          <w:sz w:val="22"/>
          <w:szCs w:val="22"/>
        </w:rPr>
        <w:t xml:space="preserve"> wordt geregeld door de huisartsenpost</w:t>
      </w:r>
      <w:r>
        <w:rPr>
          <w:rFonts w:ascii="Times New Roman" w:hAnsi="Times New Roman" w:cs="Times New Roman"/>
          <w:sz w:val="22"/>
          <w:szCs w:val="22"/>
        </w:rPr>
        <w:t xml:space="preserve"> (www.chra.nl).</w:t>
      </w:r>
      <w:r w:rsidRPr="00094F30">
        <w:rPr>
          <w:rFonts w:ascii="Times New Roman" w:hAnsi="Times New Roman" w:cs="Times New Roman"/>
          <w:sz w:val="22"/>
          <w:szCs w:val="22"/>
        </w:rPr>
        <w:t xml:space="preserve"> Op de huisartsenpost werken alle huisartsen uit de regio Arnhem samen.</w:t>
      </w:r>
      <w:r>
        <w:rPr>
          <w:rFonts w:ascii="Times New Roman" w:hAnsi="Times New Roman" w:cs="Times New Roman"/>
          <w:sz w:val="22"/>
          <w:szCs w:val="22"/>
        </w:rPr>
        <w:t xml:space="preserve"> De huisartsenpost is uitsluitend bedoeld voor spoedeisende klachten die niet kunnen wachten tot de volgende dag.</w:t>
      </w:r>
    </w:p>
    <w:p w14:paraId="36A7C2EF" w14:textId="77777777" w:rsidR="00202350" w:rsidRPr="00094F30" w:rsidRDefault="00202350" w:rsidP="00202350">
      <w:pPr>
        <w:pStyle w:val="Default"/>
        <w:rPr>
          <w:rFonts w:ascii="Times New Roman" w:hAnsi="Times New Roman" w:cs="Times New Roman"/>
          <w:color w:val="auto"/>
          <w:sz w:val="22"/>
          <w:szCs w:val="22"/>
        </w:rPr>
      </w:pPr>
    </w:p>
    <w:p w14:paraId="5CEE0C16" w14:textId="77777777" w:rsidR="00202350" w:rsidRPr="0065064E" w:rsidRDefault="00202350" w:rsidP="00202350">
      <w:pPr>
        <w:pStyle w:val="Default"/>
        <w:rPr>
          <w:rFonts w:ascii="Times New Roman" w:hAnsi="Times New Roman" w:cs="Times New Roman"/>
          <w:b/>
          <w:color w:val="auto"/>
          <w:sz w:val="22"/>
          <w:szCs w:val="22"/>
        </w:rPr>
      </w:pPr>
      <w:r w:rsidRPr="0065064E">
        <w:rPr>
          <w:rFonts w:ascii="Times New Roman" w:hAnsi="Times New Roman" w:cs="Times New Roman"/>
          <w:b/>
          <w:color w:val="auto"/>
          <w:sz w:val="22"/>
          <w:szCs w:val="22"/>
        </w:rPr>
        <w:t>Onze Huisartsen</w:t>
      </w:r>
    </w:p>
    <w:p w14:paraId="335289DA" w14:textId="77777777" w:rsidR="00202350" w:rsidRDefault="00202350" w:rsidP="00202350">
      <w:r>
        <w:t>De praktijk is aangesloten bij Onze Huisartsen, een organisatie van en voor huisartsen. Deze organisatie is per 18 december 2014 ontstaan door een fusie tussen de Huisartsenvereniging Arnhem (HVA),de Zorggroep Arnhem en de Coöperatieve Huisartsendienst Regio Arnhem (CHRA). Het doel van deze fusie is het verhogen van de kwaliteit van zorg, het tegengaan van versnippering van de eerstelijnszorg en het creëren van een organisatie die een goede (gespreks-)partner is voor alle relevante partijen in het zorgveld (zoals zorgverzekeraars) en het verminderen van de bestuurlijke drukte voor huisartsen.</w:t>
      </w:r>
    </w:p>
    <w:p w14:paraId="007F2C38" w14:textId="77777777" w:rsidR="00202350" w:rsidRDefault="00202350" w:rsidP="00202350"/>
    <w:p w14:paraId="29D0006A" w14:textId="77777777" w:rsidR="00202350" w:rsidRDefault="00202350" w:rsidP="00202350">
      <w:pPr>
        <w:rPr>
          <w:b/>
          <w:u w:val="single"/>
        </w:rPr>
      </w:pPr>
      <w:r>
        <w:t xml:space="preserve">Onze Huisartsen ondersteunt de huisartsen in de regio, zodat zij de rol kunnen (blijven) vervullen van vertrouwenspersoon en medisch behandelaar voor hun patiënten. Daardoor is er sprake van continue en geïntegreerde zorg. Naast de rol in de chronische zorg faciliteert Onze Huisartsen de huisartsen in de regio onder meer bij het ontwikkelen van nieuwe vormen van zorg- en dienstverlening met als doel het verbeteren van de kwaliteit van zorg. Voor de patiënt wordt gestreefd naar een samenhangend zorgaanbod dicht bij huis. Dit betekent veelal substitutie van tweedelijnszorg naar eerstelijnszorg. </w:t>
      </w:r>
    </w:p>
    <w:p w14:paraId="6C193F38" w14:textId="77777777" w:rsidR="00202350" w:rsidRDefault="00202350" w:rsidP="009518FB">
      <w:pPr>
        <w:rPr>
          <w:iCs/>
        </w:rPr>
      </w:pPr>
    </w:p>
    <w:p w14:paraId="052A0305" w14:textId="759F0C94" w:rsidR="00C53D8E" w:rsidRPr="00C53D8E" w:rsidRDefault="00C53D8E" w:rsidP="00C53D8E">
      <w:pPr>
        <w:rPr>
          <w:b/>
          <w:iCs/>
        </w:rPr>
      </w:pPr>
      <w:r w:rsidRPr="00C53D8E">
        <w:rPr>
          <w:b/>
          <w:iCs/>
        </w:rPr>
        <w:t>De locatie</w:t>
      </w:r>
      <w:r>
        <w:rPr>
          <w:b/>
          <w:iCs/>
        </w:rPr>
        <w:t xml:space="preserve"> en huisvesting van de praktijk</w:t>
      </w:r>
    </w:p>
    <w:p w14:paraId="3F767771" w14:textId="3F49E39E" w:rsidR="00C53D8E" w:rsidRDefault="00C53D8E" w:rsidP="00C53D8E">
      <w:pPr>
        <w:pStyle w:val="Default"/>
        <w:rPr>
          <w:rFonts w:ascii="Times New Roman" w:hAnsi="Times New Roman" w:cs="Times New Roman"/>
          <w:color w:val="auto"/>
          <w:sz w:val="22"/>
          <w:szCs w:val="22"/>
        </w:rPr>
      </w:pPr>
      <w:r w:rsidRPr="000A2571">
        <w:rPr>
          <w:rFonts w:ascii="Times New Roman" w:hAnsi="Times New Roman" w:cs="Times New Roman"/>
          <w:color w:val="auto"/>
          <w:sz w:val="22"/>
          <w:szCs w:val="22"/>
        </w:rPr>
        <w:t xml:space="preserve">De praktijk bevindt zich </w:t>
      </w:r>
      <w:r>
        <w:rPr>
          <w:rFonts w:ascii="Times New Roman" w:hAnsi="Times New Roman" w:cs="Times New Roman"/>
          <w:color w:val="auto"/>
          <w:sz w:val="22"/>
          <w:szCs w:val="22"/>
        </w:rPr>
        <w:t>vrij centraal in het noordwestelijke</w:t>
      </w:r>
      <w:r w:rsidRPr="000A2571">
        <w:rPr>
          <w:rFonts w:ascii="Times New Roman" w:hAnsi="Times New Roman" w:cs="Times New Roman"/>
          <w:color w:val="auto"/>
          <w:sz w:val="22"/>
          <w:szCs w:val="22"/>
        </w:rPr>
        <w:t xml:space="preserve"> deel van de wijk Rijkerswoerd</w:t>
      </w:r>
      <w:r>
        <w:rPr>
          <w:rFonts w:ascii="Times New Roman" w:hAnsi="Times New Roman" w:cs="Times New Roman"/>
          <w:color w:val="auto"/>
          <w:sz w:val="22"/>
          <w:szCs w:val="22"/>
        </w:rPr>
        <w:t xml:space="preserve"> op ongeveer 200 meter loopafstand van Poli-Zuid van ziekenhuis Rijnstate. De locatie van de praktijk heeft een positieve uitstraling, is goed bereikbaar voor voetgangers en fietsers en met het openbaar vervoer en de auto. De praktijk beschikt over voldoende </w:t>
      </w:r>
      <w:r w:rsidR="000832CA">
        <w:rPr>
          <w:rFonts w:ascii="Times New Roman" w:hAnsi="Times New Roman" w:cs="Times New Roman"/>
          <w:color w:val="auto"/>
          <w:sz w:val="22"/>
          <w:szCs w:val="22"/>
        </w:rPr>
        <w:t xml:space="preserve">gratis </w:t>
      </w:r>
      <w:r>
        <w:rPr>
          <w:rFonts w:ascii="Times New Roman" w:hAnsi="Times New Roman" w:cs="Times New Roman"/>
          <w:color w:val="auto"/>
          <w:sz w:val="22"/>
          <w:szCs w:val="22"/>
        </w:rPr>
        <w:t>parkeergelegenheid in de directe omgeving.</w:t>
      </w:r>
    </w:p>
    <w:p w14:paraId="3ED0FD39" w14:textId="77777777" w:rsidR="00C53D8E" w:rsidRDefault="00C53D8E" w:rsidP="00C53D8E">
      <w:pPr>
        <w:pStyle w:val="Default"/>
        <w:rPr>
          <w:rFonts w:ascii="Times New Roman" w:hAnsi="Times New Roman" w:cs="Times New Roman"/>
          <w:color w:val="auto"/>
          <w:sz w:val="22"/>
          <w:szCs w:val="22"/>
        </w:rPr>
      </w:pPr>
    </w:p>
    <w:p w14:paraId="728F3F02" w14:textId="62E256ED" w:rsidR="00C53D8E" w:rsidRDefault="00C53D8E" w:rsidP="00C53D8E">
      <w:pPr>
        <w:pStyle w:val="Default"/>
        <w:rPr>
          <w:rFonts w:ascii="Times New Roman" w:hAnsi="Times New Roman" w:cs="Times New Roman"/>
          <w:color w:val="auto"/>
          <w:sz w:val="22"/>
          <w:szCs w:val="22"/>
        </w:rPr>
      </w:pPr>
      <w:r w:rsidRPr="000A2571">
        <w:rPr>
          <w:rFonts w:ascii="Times New Roman" w:hAnsi="Times New Roman" w:cs="Times New Roman"/>
          <w:color w:val="auto"/>
          <w:sz w:val="22"/>
          <w:szCs w:val="22"/>
        </w:rPr>
        <w:t>De praktijk</w:t>
      </w:r>
      <w:r>
        <w:rPr>
          <w:rFonts w:ascii="Times New Roman" w:hAnsi="Times New Roman" w:cs="Times New Roman"/>
          <w:color w:val="auto"/>
          <w:sz w:val="22"/>
          <w:szCs w:val="22"/>
        </w:rPr>
        <w:t xml:space="preserve"> is gehuisvest in een appartementencomplex met koopwoningen en is gesitueerd op de begane grond. Het gedeelte van het appartementencomplex waarin de praktijk is gevestigd, is eigendom van huisarts Brouwer. Het totale vloeroppervlakte bedraagt een kleine 300 m². Van deze oppervlakte is ongeveer 160 m² in gebruik bij de praktijk zelf. Circa 32 m² wordt verhuurd aan SHO Centra voor medische diagnostiek (bloedafname, fundusonderzoek etc.)</w:t>
      </w:r>
      <w:r w:rsidR="00407A2E">
        <w:rPr>
          <w:rFonts w:ascii="Times New Roman" w:hAnsi="Times New Roman" w:cs="Times New Roman"/>
          <w:color w:val="auto"/>
          <w:sz w:val="22"/>
          <w:szCs w:val="22"/>
        </w:rPr>
        <w:t>,</w:t>
      </w:r>
      <w:r>
        <w:rPr>
          <w:rFonts w:ascii="Times New Roman" w:hAnsi="Times New Roman" w:cs="Times New Roman"/>
          <w:color w:val="auto"/>
          <w:sz w:val="22"/>
          <w:szCs w:val="22"/>
        </w:rPr>
        <w:t xml:space="preserve"> ongeveer 30 m² wordt verhuurd aan</w:t>
      </w:r>
      <w:r w:rsidR="00407A2E">
        <w:rPr>
          <w:rFonts w:ascii="Times New Roman" w:hAnsi="Times New Roman" w:cs="Times New Roman"/>
          <w:color w:val="auto"/>
          <w:sz w:val="22"/>
          <w:szCs w:val="22"/>
        </w:rPr>
        <w:t xml:space="preserve"> de thuiszorgorganisatie</w:t>
      </w:r>
      <w:r>
        <w:rPr>
          <w:rFonts w:ascii="Times New Roman" w:hAnsi="Times New Roman" w:cs="Times New Roman"/>
          <w:color w:val="auto"/>
          <w:sz w:val="22"/>
          <w:szCs w:val="22"/>
        </w:rPr>
        <w:t xml:space="preserve"> </w:t>
      </w:r>
      <w:r w:rsidR="00407A2E">
        <w:rPr>
          <w:rFonts w:ascii="Times New Roman" w:hAnsi="Times New Roman" w:cs="Times New Roman"/>
          <w:color w:val="auto"/>
          <w:sz w:val="22"/>
          <w:szCs w:val="22"/>
        </w:rPr>
        <w:t>Buurtzorg en gedurende een dagdeel per week w</w:t>
      </w:r>
      <w:r w:rsidR="008C7B8D">
        <w:rPr>
          <w:rFonts w:ascii="Times New Roman" w:hAnsi="Times New Roman" w:cs="Times New Roman"/>
          <w:color w:val="auto"/>
          <w:sz w:val="22"/>
          <w:szCs w:val="22"/>
        </w:rPr>
        <w:t>erd tot 1 oktober 2020</w:t>
      </w:r>
      <w:r w:rsidR="00407A2E">
        <w:rPr>
          <w:rFonts w:ascii="Times New Roman" w:hAnsi="Times New Roman" w:cs="Times New Roman"/>
          <w:color w:val="auto"/>
          <w:sz w:val="22"/>
          <w:szCs w:val="22"/>
        </w:rPr>
        <w:t xml:space="preserve"> een ruimte verhuurd aan Eetjefit, een diëtiste</w:t>
      </w:r>
      <w:r>
        <w:rPr>
          <w:rFonts w:ascii="Times New Roman" w:hAnsi="Times New Roman" w:cs="Times New Roman"/>
          <w:color w:val="auto"/>
          <w:sz w:val="22"/>
          <w:szCs w:val="22"/>
        </w:rPr>
        <w:t xml:space="preserve">. Het resterende gedeelte bestaat uit gemeenschappelijke ruimtes </w:t>
      </w:r>
      <w:r>
        <w:rPr>
          <w:rFonts w:ascii="Times New Roman" w:hAnsi="Times New Roman" w:cs="Times New Roman"/>
          <w:color w:val="auto"/>
          <w:sz w:val="22"/>
          <w:szCs w:val="22"/>
        </w:rPr>
        <w:lastRenderedPageBreak/>
        <w:t xml:space="preserve">(centrale entreehal, gang, pantry, toiletten) en bergingen. Daarnaast beschikt de praktijk over een binnentuin waarvan </w:t>
      </w:r>
      <w:r w:rsidR="008A290E">
        <w:rPr>
          <w:rFonts w:ascii="Times New Roman" w:hAnsi="Times New Roman" w:cs="Times New Roman"/>
          <w:color w:val="auto"/>
          <w:sz w:val="22"/>
          <w:szCs w:val="22"/>
        </w:rPr>
        <w:t xml:space="preserve">de huisartsenpraktijk </w:t>
      </w:r>
      <w:r w:rsidR="00C37B66">
        <w:rPr>
          <w:rFonts w:ascii="Times New Roman" w:hAnsi="Times New Roman" w:cs="Times New Roman"/>
          <w:color w:val="auto"/>
          <w:sz w:val="22"/>
          <w:szCs w:val="22"/>
        </w:rPr>
        <w:t xml:space="preserve">het </w:t>
      </w:r>
      <w:r w:rsidR="00407A2E">
        <w:rPr>
          <w:rFonts w:ascii="Times New Roman" w:hAnsi="Times New Roman" w:cs="Times New Roman"/>
          <w:color w:val="auto"/>
          <w:sz w:val="22"/>
          <w:szCs w:val="22"/>
        </w:rPr>
        <w:t>exclusieve</w:t>
      </w:r>
      <w:r>
        <w:rPr>
          <w:rFonts w:ascii="Times New Roman" w:hAnsi="Times New Roman" w:cs="Times New Roman"/>
          <w:color w:val="auto"/>
          <w:sz w:val="22"/>
          <w:szCs w:val="22"/>
        </w:rPr>
        <w:t xml:space="preserve"> gebruiksrecht heeft.</w:t>
      </w:r>
    </w:p>
    <w:p w14:paraId="7C711E9E" w14:textId="77777777" w:rsidR="00C53D8E" w:rsidRDefault="00C53D8E" w:rsidP="00C53D8E">
      <w:pPr>
        <w:pStyle w:val="Default"/>
        <w:rPr>
          <w:rFonts w:ascii="Times New Roman" w:hAnsi="Times New Roman" w:cs="Times New Roman"/>
          <w:color w:val="auto"/>
          <w:sz w:val="22"/>
          <w:szCs w:val="22"/>
        </w:rPr>
      </w:pPr>
    </w:p>
    <w:p w14:paraId="71B2835F" w14:textId="32B2042F" w:rsidR="00C53D8E" w:rsidRPr="00C53D8E" w:rsidRDefault="00C53D8E" w:rsidP="00C53D8E">
      <w:pPr>
        <w:pStyle w:val="Default"/>
        <w:rPr>
          <w:rFonts w:ascii="Times New Roman" w:hAnsi="Times New Roman" w:cs="Times New Roman"/>
          <w:b/>
          <w:color w:val="auto"/>
          <w:sz w:val="22"/>
          <w:szCs w:val="22"/>
        </w:rPr>
      </w:pPr>
      <w:r w:rsidRPr="00C53D8E">
        <w:rPr>
          <w:rFonts w:ascii="Times New Roman" w:hAnsi="Times New Roman" w:cs="Times New Roman"/>
          <w:b/>
          <w:color w:val="auto"/>
          <w:sz w:val="22"/>
          <w:szCs w:val="22"/>
        </w:rPr>
        <w:t xml:space="preserve">De toegankelijkheid </w:t>
      </w:r>
      <w:r w:rsidR="00B66C8D">
        <w:rPr>
          <w:rFonts w:ascii="Times New Roman" w:hAnsi="Times New Roman" w:cs="Times New Roman"/>
          <w:b/>
          <w:color w:val="auto"/>
          <w:sz w:val="22"/>
          <w:szCs w:val="22"/>
        </w:rPr>
        <w:t xml:space="preserve">en inrichting </w:t>
      </w:r>
      <w:r w:rsidRPr="00C53D8E">
        <w:rPr>
          <w:rFonts w:ascii="Times New Roman" w:hAnsi="Times New Roman" w:cs="Times New Roman"/>
          <w:b/>
          <w:color w:val="auto"/>
          <w:sz w:val="22"/>
          <w:szCs w:val="22"/>
        </w:rPr>
        <w:t>van het gebouw</w:t>
      </w:r>
    </w:p>
    <w:p w14:paraId="1AB08D02" w14:textId="0E46ADA1" w:rsidR="00C53D8E" w:rsidRPr="00D66DF8" w:rsidRDefault="00C53D8E" w:rsidP="00C53D8E">
      <w:pPr>
        <w:pStyle w:val="Default"/>
        <w:rPr>
          <w:rFonts w:ascii="Times New Roman" w:hAnsi="Times New Roman" w:cs="Times New Roman"/>
          <w:color w:val="auto"/>
          <w:sz w:val="22"/>
          <w:szCs w:val="22"/>
        </w:rPr>
      </w:pPr>
      <w:r w:rsidRPr="00D66DF8">
        <w:rPr>
          <w:rFonts w:ascii="Times New Roman" w:hAnsi="Times New Roman" w:cs="Times New Roman"/>
          <w:color w:val="auto"/>
          <w:sz w:val="22"/>
          <w:szCs w:val="22"/>
        </w:rPr>
        <w:t>De toegankelijkheid van de praktijk is</w:t>
      </w:r>
      <w:r w:rsidR="004165F1">
        <w:rPr>
          <w:rFonts w:ascii="Times New Roman" w:hAnsi="Times New Roman" w:cs="Times New Roman"/>
          <w:color w:val="auto"/>
          <w:sz w:val="22"/>
          <w:szCs w:val="22"/>
        </w:rPr>
        <w:t xml:space="preserve"> </w:t>
      </w:r>
      <w:r w:rsidRPr="00D66DF8">
        <w:rPr>
          <w:rFonts w:ascii="Times New Roman" w:hAnsi="Times New Roman" w:cs="Times New Roman"/>
          <w:color w:val="auto"/>
          <w:sz w:val="22"/>
          <w:szCs w:val="22"/>
        </w:rPr>
        <w:t xml:space="preserve">gegarandeerd door de aanwezigheid van een automatische </w:t>
      </w:r>
      <w:r>
        <w:rPr>
          <w:rFonts w:ascii="Times New Roman" w:hAnsi="Times New Roman" w:cs="Times New Roman"/>
          <w:color w:val="auto"/>
          <w:sz w:val="22"/>
          <w:szCs w:val="22"/>
        </w:rPr>
        <w:t>ingangs</w:t>
      </w:r>
      <w:r w:rsidRPr="00D66DF8">
        <w:rPr>
          <w:rFonts w:ascii="Times New Roman" w:hAnsi="Times New Roman" w:cs="Times New Roman"/>
          <w:color w:val="auto"/>
          <w:sz w:val="22"/>
          <w:szCs w:val="22"/>
        </w:rPr>
        <w:t>deur, een mindervalidentoilet</w:t>
      </w:r>
      <w:r>
        <w:rPr>
          <w:rFonts w:ascii="Times New Roman" w:hAnsi="Times New Roman" w:cs="Times New Roman"/>
          <w:color w:val="auto"/>
          <w:sz w:val="22"/>
          <w:szCs w:val="22"/>
        </w:rPr>
        <w:t>,</w:t>
      </w:r>
      <w:r w:rsidRPr="00D66DF8">
        <w:rPr>
          <w:rFonts w:ascii="Times New Roman" w:hAnsi="Times New Roman" w:cs="Times New Roman"/>
          <w:color w:val="auto"/>
          <w:sz w:val="22"/>
          <w:szCs w:val="22"/>
        </w:rPr>
        <w:t xml:space="preserve"> brede deuren</w:t>
      </w:r>
      <w:r>
        <w:rPr>
          <w:rFonts w:ascii="Times New Roman" w:hAnsi="Times New Roman" w:cs="Times New Roman"/>
          <w:color w:val="auto"/>
          <w:sz w:val="22"/>
          <w:szCs w:val="22"/>
        </w:rPr>
        <w:t xml:space="preserve"> en een drempelvrij interieur</w:t>
      </w:r>
      <w:r w:rsidRPr="00D66DF8">
        <w:rPr>
          <w:rFonts w:ascii="Times New Roman" w:hAnsi="Times New Roman" w:cs="Times New Roman"/>
          <w:color w:val="auto"/>
          <w:sz w:val="22"/>
          <w:szCs w:val="22"/>
        </w:rPr>
        <w:t xml:space="preserve">. Ten behoeve van de privacy </w:t>
      </w:r>
      <w:r>
        <w:rPr>
          <w:rFonts w:ascii="Times New Roman" w:hAnsi="Times New Roman" w:cs="Times New Roman"/>
          <w:color w:val="auto"/>
          <w:sz w:val="22"/>
          <w:szCs w:val="22"/>
        </w:rPr>
        <w:t>is</w:t>
      </w:r>
      <w:r w:rsidRPr="00D66DF8">
        <w:rPr>
          <w:rFonts w:ascii="Times New Roman" w:hAnsi="Times New Roman" w:cs="Times New Roman"/>
          <w:color w:val="auto"/>
          <w:sz w:val="22"/>
          <w:szCs w:val="22"/>
        </w:rPr>
        <w:t xml:space="preserve"> in de praktijk een aantal voorzieningen getroffen. De ramen van alle kamers zijn voorzien van verticale plissés, die de ramen geheel kunnen afschermen. De kamers liggen aan een gang, die door een afgesloten deur, afgescheiden zijn van de wachtkamer. De deuren van de kamers zijn </w:t>
      </w:r>
      <w:r>
        <w:rPr>
          <w:rFonts w:ascii="Times New Roman" w:hAnsi="Times New Roman" w:cs="Times New Roman"/>
          <w:color w:val="auto"/>
          <w:sz w:val="22"/>
          <w:szCs w:val="22"/>
        </w:rPr>
        <w:t>aan</w:t>
      </w:r>
      <w:r w:rsidRPr="00D66DF8">
        <w:rPr>
          <w:rFonts w:ascii="Times New Roman" w:hAnsi="Times New Roman" w:cs="Times New Roman"/>
          <w:color w:val="auto"/>
          <w:sz w:val="22"/>
          <w:szCs w:val="22"/>
        </w:rPr>
        <w:t xml:space="preserve"> de binnenzijde afsluitbaar met een draaiknop.</w:t>
      </w:r>
      <w:r>
        <w:rPr>
          <w:rFonts w:ascii="Times New Roman" w:hAnsi="Times New Roman" w:cs="Times New Roman"/>
          <w:color w:val="auto"/>
          <w:sz w:val="22"/>
          <w:szCs w:val="22"/>
        </w:rPr>
        <w:t xml:space="preserve"> Om de privacy nog beter te waarborgen </w:t>
      </w:r>
      <w:r w:rsidR="00407A2E">
        <w:rPr>
          <w:rFonts w:ascii="Times New Roman" w:hAnsi="Times New Roman" w:cs="Times New Roman"/>
          <w:color w:val="auto"/>
          <w:sz w:val="22"/>
          <w:szCs w:val="22"/>
        </w:rPr>
        <w:t>is</w:t>
      </w:r>
      <w:r>
        <w:rPr>
          <w:rFonts w:ascii="Times New Roman" w:hAnsi="Times New Roman" w:cs="Times New Roman"/>
          <w:color w:val="auto"/>
          <w:sz w:val="22"/>
          <w:szCs w:val="22"/>
        </w:rPr>
        <w:t xml:space="preserve"> de praktijk uitgerust met een geluidsinstallatie en geluidsboxen in de wachtkamer en bij de receptie</w:t>
      </w:r>
      <w:r w:rsidR="000832CA">
        <w:rPr>
          <w:rFonts w:ascii="Times New Roman" w:hAnsi="Times New Roman" w:cs="Times New Roman"/>
          <w:color w:val="auto"/>
          <w:sz w:val="22"/>
          <w:szCs w:val="22"/>
        </w:rPr>
        <w:t>, zodat gesprekken gevoerd aan de balie niet kunnen worden meegeluisterd door patiënten in de wachtkamer</w:t>
      </w:r>
      <w:r>
        <w:rPr>
          <w:rFonts w:ascii="Times New Roman" w:hAnsi="Times New Roman" w:cs="Times New Roman"/>
          <w:color w:val="auto"/>
          <w:sz w:val="22"/>
          <w:szCs w:val="22"/>
        </w:rPr>
        <w:t>.</w:t>
      </w:r>
    </w:p>
    <w:p w14:paraId="021E5814" w14:textId="77777777" w:rsidR="00C53D8E" w:rsidRPr="00D66DF8" w:rsidRDefault="00C53D8E" w:rsidP="00C53D8E">
      <w:pPr>
        <w:pStyle w:val="Default"/>
        <w:rPr>
          <w:rFonts w:ascii="Times New Roman" w:hAnsi="Times New Roman" w:cs="Times New Roman"/>
          <w:color w:val="auto"/>
          <w:sz w:val="22"/>
          <w:szCs w:val="22"/>
        </w:rPr>
      </w:pPr>
    </w:p>
    <w:p w14:paraId="61259C47" w14:textId="05788701" w:rsidR="00C53D8E" w:rsidRPr="00D66DF8" w:rsidRDefault="00C53D8E" w:rsidP="00C53D8E">
      <w:pPr>
        <w:pStyle w:val="Default"/>
        <w:rPr>
          <w:rFonts w:ascii="Times New Roman" w:hAnsi="Times New Roman" w:cs="Times New Roman"/>
          <w:color w:val="auto"/>
          <w:sz w:val="22"/>
          <w:szCs w:val="22"/>
        </w:rPr>
      </w:pPr>
      <w:r w:rsidRPr="00D66DF8">
        <w:rPr>
          <w:rFonts w:ascii="Times New Roman" w:hAnsi="Times New Roman" w:cs="Times New Roman"/>
          <w:color w:val="auto"/>
          <w:sz w:val="22"/>
          <w:szCs w:val="22"/>
        </w:rPr>
        <w:t xml:space="preserve">De praktijk is elektronisch beveiligd </w:t>
      </w:r>
      <w:r w:rsidR="000832CA">
        <w:rPr>
          <w:rFonts w:ascii="Times New Roman" w:hAnsi="Times New Roman" w:cs="Times New Roman"/>
          <w:color w:val="auto"/>
          <w:sz w:val="22"/>
          <w:szCs w:val="22"/>
        </w:rPr>
        <w:t xml:space="preserve">tegen </w:t>
      </w:r>
      <w:r w:rsidRPr="00D66DF8">
        <w:rPr>
          <w:rFonts w:ascii="Times New Roman" w:hAnsi="Times New Roman" w:cs="Times New Roman"/>
          <w:color w:val="auto"/>
          <w:sz w:val="22"/>
          <w:szCs w:val="22"/>
        </w:rPr>
        <w:t>inbraak.</w:t>
      </w:r>
      <w:r>
        <w:rPr>
          <w:rFonts w:ascii="Times New Roman" w:hAnsi="Times New Roman" w:cs="Times New Roman"/>
          <w:color w:val="auto"/>
          <w:sz w:val="22"/>
          <w:szCs w:val="22"/>
        </w:rPr>
        <w:t xml:space="preserve"> De alarmeringsapparatuur is verbonden met een landelijke alarmcentrale. </w:t>
      </w:r>
      <w:r w:rsidRPr="00D66DF8">
        <w:rPr>
          <w:rFonts w:ascii="Times New Roman" w:hAnsi="Times New Roman" w:cs="Times New Roman"/>
          <w:color w:val="auto"/>
          <w:sz w:val="22"/>
          <w:szCs w:val="22"/>
        </w:rPr>
        <w:t>Daarnaast zijn er brandmelders aanwezig en beschikt de praktijk over twee brandblushaspels en</w:t>
      </w:r>
      <w:r w:rsidR="00407A2E">
        <w:rPr>
          <w:rFonts w:ascii="Times New Roman" w:hAnsi="Times New Roman" w:cs="Times New Roman"/>
          <w:color w:val="auto"/>
          <w:sz w:val="22"/>
          <w:szCs w:val="22"/>
        </w:rPr>
        <w:t xml:space="preserve"> een aantal</w:t>
      </w:r>
      <w:r w:rsidRPr="00D66DF8">
        <w:rPr>
          <w:rFonts w:ascii="Times New Roman" w:hAnsi="Times New Roman" w:cs="Times New Roman"/>
          <w:color w:val="auto"/>
          <w:sz w:val="22"/>
          <w:szCs w:val="22"/>
        </w:rPr>
        <w:t xml:space="preserve"> handbrandblussers.</w:t>
      </w:r>
    </w:p>
    <w:p w14:paraId="7AE945A7" w14:textId="77777777" w:rsidR="00C53D8E" w:rsidRDefault="00C53D8E" w:rsidP="00C53D8E">
      <w:pPr>
        <w:rPr>
          <w:iCs/>
        </w:rPr>
      </w:pPr>
    </w:p>
    <w:p w14:paraId="62222428" w14:textId="7C6BE6FC" w:rsidR="00C53D8E" w:rsidRPr="0087208B" w:rsidRDefault="00B66C8D" w:rsidP="00C53D8E">
      <w:pPr>
        <w:rPr>
          <w:b/>
          <w:iCs/>
        </w:rPr>
      </w:pPr>
      <w:r w:rsidRPr="0087208B">
        <w:rPr>
          <w:b/>
          <w:iCs/>
        </w:rPr>
        <w:t>De patiëntenpopulatie</w:t>
      </w:r>
    </w:p>
    <w:p w14:paraId="51579FEE" w14:textId="39A7D56A" w:rsidR="00A42AE6" w:rsidRDefault="00C61CB1" w:rsidP="00C61CB1">
      <w:pPr>
        <w:rPr>
          <w:color w:val="000000"/>
        </w:rPr>
      </w:pPr>
      <w:r>
        <w:t>De patiënten wonen</w:t>
      </w:r>
      <w:r w:rsidR="00F862C2">
        <w:t xml:space="preserve"> voornamelijk</w:t>
      </w:r>
      <w:r>
        <w:t xml:space="preserve"> in de wijken Rijkerswoerd, Kronenburg, Vredenburg en </w:t>
      </w:r>
      <w:proofErr w:type="spellStart"/>
      <w:r>
        <w:t>Holthuizen</w:t>
      </w:r>
      <w:proofErr w:type="spellEnd"/>
      <w:r>
        <w:t>. Op 31 december</w:t>
      </w:r>
      <w:r w:rsidR="00217976">
        <w:t xml:space="preserve"> 20</w:t>
      </w:r>
      <w:r w:rsidR="008C7B8D">
        <w:t>20</w:t>
      </w:r>
      <w:r>
        <w:t xml:space="preserve"> waren</w:t>
      </w:r>
      <w:r w:rsidR="000C4CF0">
        <w:t xml:space="preserve"> volgens het huisartseninformatiesysteem</w:t>
      </w:r>
      <w:r w:rsidR="008F191C">
        <w:t xml:space="preserve"> 3.216</w:t>
      </w:r>
      <w:bookmarkStart w:id="0" w:name="_Hlk8731949"/>
      <w:r w:rsidR="005C5636" w:rsidRPr="008C7B8D">
        <w:rPr>
          <w:b/>
          <w:bCs/>
        </w:rPr>
        <w:t xml:space="preserve"> </w:t>
      </w:r>
      <w:r w:rsidR="005C5636" w:rsidRPr="008F191C">
        <w:t>(</w:t>
      </w:r>
      <w:r w:rsidR="008F191C" w:rsidRPr="008F191C">
        <w:t>1.550</w:t>
      </w:r>
      <w:r w:rsidR="005C5636" w:rsidRPr="008F191C">
        <w:t xml:space="preserve"> mannen en </w:t>
      </w:r>
      <w:r w:rsidR="008F191C" w:rsidRPr="008F191C">
        <w:t xml:space="preserve">1.666 </w:t>
      </w:r>
      <w:r w:rsidR="005C5636" w:rsidRPr="008F191C">
        <w:t>vrouwen)</w:t>
      </w:r>
      <w:r w:rsidR="005C5636" w:rsidRPr="005C5636">
        <w:t xml:space="preserve"> </w:t>
      </w:r>
      <w:r w:rsidR="00217976" w:rsidRPr="005C5636">
        <w:t>patiënten</w:t>
      </w:r>
      <w:r w:rsidR="004F0D7D" w:rsidRPr="005C5636">
        <w:t xml:space="preserve"> op naam</w:t>
      </w:r>
      <w:r w:rsidR="00217976" w:rsidRPr="005C5636">
        <w:t xml:space="preserve"> ingeschreven</w:t>
      </w:r>
      <w:r w:rsidRPr="005C5636">
        <w:t xml:space="preserve"> in de praktijk</w:t>
      </w:r>
      <w:r w:rsidR="00217976" w:rsidRPr="005C5636">
        <w:t>.</w:t>
      </w:r>
      <w:r w:rsidR="007D203A" w:rsidRPr="005C5636">
        <w:t xml:space="preserve"> </w:t>
      </w:r>
      <w:r w:rsidR="00B60AAE">
        <w:t>E</w:t>
      </w:r>
      <w:r w:rsidR="00661D51">
        <w:t>en jaar eerder waren dat er 3</w:t>
      </w:r>
      <w:r w:rsidR="000604EA">
        <w:t>.</w:t>
      </w:r>
      <w:r w:rsidR="008C7B8D">
        <w:t>178</w:t>
      </w:r>
      <w:r w:rsidR="00B60AAE">
        <w:t>.</w:t>
      </w:r>
      <w:r w:rsidR="005B34A2">
        <w:t xml:space="preserve"> </w:t>
      </w:r>
      <w:bookmarkEnd w:id="0"/>
      <w:r>
        <w:rPr>
          <w:color w:val="000000"/>
        </w:rPr>
        <w:t>Naast</w:t>
      </w:r>
      <w:r w:rsidR="004165F1">
        <w:rPr>
          <w:color w:val="000000"/>
        </w:rPr>
        <w:t xml:space="preserve"> huisartsgeneeskundige zorg aan</w:t>
      </w:r>
      <w:r>
        <w:rPr>
          <w:color w:val="000000"/>
        </w:rPr>
        <w:t xml:space="preserve"> op naam ingeschreven patiënten, biedt de praktijk</w:t>
      </w:r>
      <w:r w:rsidR="005B34A2">
        <w:rPr>
          <w:color w:val="000000"/>
        </w:rPr>
        <w:t xml:space="preserve"> sinds jaar en dag</w:t>
      </w:r>
      <w:r>
        <w:rPr>
          <w:color w:val="000000"/>
        </w:rPr>
        <w:t xml:space="preserve"> </w:t>
      </w:r>
      <w:r w:rsidR="004165F1">
        <w:rPr>
          <w:color w:val="000000"/>
        </w:rPr>
        <w:t xml:space="preserve">deze zorg </w:t>
      </w:r>
      <w:r>
        <w:rPr>
          <w:color w:val="000000"/>
        </w:rPr>
        <w:t xml:space="preserve">ook voor ruim 100 niet op naam ingeschreven </w:t>
      </w:r>
      <w:r w:rsidR="000832CA">
        <w:rPr>
          <w:color w:val="000000"/>
        </w:rPr>
        <w:t>verstandelijk beperkte cliënten</w:t>
      </w:r>
      <w:r>
        <w:rPr>
          <w:color w:val="000000"/>
        </w:rPr>
        <w:t xml:space="preserve"> van </w:t>
      </w:r>
      <w:proofErr w:type="spellStart"/>
      <w:r>
        <w:rPr>
          <w:color w:val="000000"/>
        </w:rPr>
        <w:t>Siza</w:t>
      </w:r>
      <w:proofErr w:type="spellEnd"/>
      <w:r>
        <w:rPr>
          <w:color w:val="000000"/>
        </w:rPr>
        <w:t xml:space="preserve"> en </w:t>
      </w:r>
      <w:proofErr w:type="spellStart"/>
      <w:r>
        <w:rPr>
          <w:color w:val="000000"/>
        </w:rPr>
        <w:t>Elver</w:t>
      </w:r>
      <w:proofErr w:type="spellEnd"/>
      <w:r>
        <w:rPr>
          <w:color w:val="000000"/>
        </w:rPr>
        <w:t>.</w:t>
      </w:r>
      <w:r w:rsidR="000264F6">
        <w:rPr>
          <w:color w:val="000000"/>
        </w:rPr>
        <w:t xml:space="preserve"> </w:t>
      </w:r>
      <w:r w:rsidR="008C7B8D">
        <w:rPr>
          <w:color w:val="000000"/>
        </w:rPr>
        <w:t>In de periode van 1 januari 2020 tot 1 juli 2020 heeft de praktijk een</w:t>
      </w:r>
      <w:r w:rsidR="008C7B8D" w:rsidRPr="008C7B8D">
        <w:rPr>
          <w:color w:val="000000"/>
        </w:rPr>
        <w:t xml:space="preserve"> </w:t>
      </w:r>
      <w:r w:rsidR="008C7B8D">
        <w:rPr>
          <w:color w:val="000000"/>
        </w:rPr>
        <w:t>patiëntenstop ingesteld om</w:t>
      </w:r>
      <w:r w:rsidR="000264F6">
        <w:rPr>
          <w:color w:val="000000"/>
        </w:rPr>
        <w:t xml:space="preserve"> de continuïteit van</w:t>
      </w:r>
      <w:r w:rsidR="006B08E1">
        <w:rPr>
          <w:color w:val="000000"/>
        </w:rPr>
        <w:t xml:space="preserve"> de praktijk te waarborgen</w:t>
      </w:r>
      <w:r w:rsidR="000264F6">
        <w:rPr>
          <w:color w:val="000000"/>
        </w:rPr>
        <w:t>.</w:t>
      </w:r>
      <w:r w:rsidR="0045002A">
        <w:rPr>
          <w:color w:val="000000"/>
        </w:rPr>
        <w:t xml:space="preserve"> Voor meer cijfers wordt verwezen naar de bijlage bij dit jaarverslag.</w:t>
      </w:r>
    </w:p>
    <w:p w14:paraId="5FCA2169" w14:textId="77777777" w:rsidR="0087208B" w:rsidRDefault="0087208B" w:rsidP="009518FB">
      <w:pPr>
        <w:rPr>
          <w:b/>
          <w:color w:val="000000"/>
          <w:u w:val="single"/>
        </w:rPr>
      </w:pPr>
    </w:p>
    <w:p w14:paraId="05AD30BB" w14:textId="2C330112" w:rsidR="00312ACE" w:rsidRPr="0087208B" w:rsidRDefault="00F862C2" w:rsidP="00DA2556">
      <w:pPr>
        <w:rPr>
          <w:b/>
        </w:rPr>
      </w:pPr>
      <w:r w:rsidRPr="0087208B">
        <w:rPr>
          <w:b/>
        </w:rPr>
        <w:t xml:space="preserve">Kwaliteit en </w:t>
      </w:r>
      <w:r w:rsidR="006752FD" w:rsidRPr="0087208B">
        <w:rPr>
          <w:b/>
        </w:rPr>
        <w:t>zorg</w:t>
      </w:r>
    </w:p>
    <w:p w14:paraId="51DDBB68" w14:textId="7552234D" w:rsidR="00C07037" w:rsidRDefault="00842AB6" w:rsidP="00DA2556">
      <w:r>
        <w:t xml:space="preserve">Wij geven onze </w:t>
      </w:r>
      <w:r w:rsidR="00C07037">
        <w:t>patiëntenzorg</w:t>
      </w:r>
      <w:r>
        <w:t xml:space="preserve"> vorm via de richtlijnen van </w:t>
      </w:r>
      <w:proofErr w:type="spellStart"/>
      <w:r>
        <w:t>Evidence</w:t>
      </w:r>
      <w:proofErr w:type="spellEnd"/>
      <w:r>
        <w:t xml:space="preserve"> </w:t>
      </w:r>
      <w:proofErr w:type="spellStart"/>
      <w:r>
        <w:t>Based</w:t>
      </w:r>
      <w:proofErr w:type="spellEnd"/>
      <w:r>
        <w:t xml:space="preserve"> </w:t>
      </w:r>
      <w:proofErr w:type="spellStart"/>
      <w:r>
        <w:t>Medicine</w:t>
      </w:r>
      <w:proofErr w:type="spellEnd"/>
      <w:r>
        <w:t xml:space="preserve"> (EBM). Dit betekent dat onze huisartsenzorg is gebaseerd op het kwaliteitsbeleid van het Nederlands Huisartsen Genootschap (NHG) zoals beschreven in de NHG-standaarden</w:t>
      </w:r>
      <w:r w:rsidR="00EC6236">
        <w:t xml:space="preserve"> en richtlijnen</w:t>
      </w:r>
      <w:r w:rsidR="008322DB">
        <w:t xml:space="preserve"> en dat wij ons toetsbaar opstellen</w:t>
      </w:r>
      <w:r w:rsidR="00EC6236">
        <w:t xml:space="preserve">. </w:t>
      </w:r>
      <w:r w:rsidR="00C07037">
        <w:t>Het NHG</w:t>
      </w:r>
      <w:r w:rsidR="00C07037" w:rsidRPr="00213A62">
        <w:t xml:space="preserve"> is de wetenschappelijke vereniging van huisartsen en heeft als doel een wetenschappelijk verantwoorde beroepsuitoefening door de huisart</w:t>
      </w:r>
      <w:r w:rsidR="00C07037">
        <w:t>sen te bevorderen.</w:t>
      </w:r>
      <w:r w:rsidR="008322DB">
        <w:t xml:space="preserve"> Als wij afwijken van de standaarden en richtlijnen, dan doen wij dat gemotiveerd.</w:t>
      </w:r>
      <w:r w:rsidR="00EC6236" w:rsidRPr="00EC6236">
        <w:t xml:space="preserve"> </w:t>
      </w:r>
      <w:r w:rsidR="00EC6236">
        <w:t>Voorts conformeren wij ons aan de normen en waarden van de beroepsgroep en nemen wij de geldende wet- en regelgeving in acht.</w:t>
      </w:r>
    </w:p>
    <w:p w14:paraId="723AE238" w14:textId="77777777" w:rsidR="00C07037" w:rsidRDefault="00C07037" w:rsidP="00DA2556"/>
    <w:p w14:paraId="0D88F63A" w14:textId="66A42981" w:rsidR="00842AB6" w:rsidRPr="00842AB6" w:rsidRDefault="00842AB6" w:rsidP="00DA2556">
      <w:pPr>
        <w:rPr>
          <w:b/>
        </w:rPr>
      </w:pPr>
      <w:r w:rsidRPr="00842AB6">
        <w:rPr>
          <w:b/>
        </w:rPr>
        <w:t>NHG-accreditatie</w:t>
      </w:r>
    </w:p>
    <w:p w14:paraId="41888466" w14:textId="67415659" w:rsidR="00C07037" w:rsidRDefault="00C07037" w:rsidP="00C07037">
      <w:r w:rsidRPr="00213A62">
        <w:t xml:space="preserve">Werken aan kwaliteit van zorg is vanzelfsprekend. Maar de kwaliteit van zorg is niet overal even hoog, of is maar beperkt bekend. Daar willen wij meer zicht op krijgen. Daarom is er een toenemende vraag naar het meten en verbeteren van de kwaliteit van zorg. Kwaliteitsindicatoren spelen hier een belangrijke rol bij. Ze geven aan waar de kwaliteit mogelijk tekort schiet. Nader onderzoek moet dan duidelijk maken of dat werkelijk zo is. Kwaliteitsindicatoren zijn niet alleen van toenemend belang voor de huisartsenpraktijken zelf, maar ook voor patiënten, zorgverzekeraars en de Inspectie. De huisartsenpraktijken kunnen het NHG-praktijkaccreditering keurmerk behalen. Het keurmerk is in het leven geroepen om bij te dragen aan doorlopende kwaliteitsverbetering in de huisartsenzorg. Wanneer de praktijken het accrediteringstraject met succes heeft doorlopen, krijgen ze het NHG-praktijkaccreditering keurmerk. Dit laat zien dat de praktijk actief werkt aan het </w:t>
      </w:r>
      <w:r w:rsidRPr="00213A62">
        <w:lastRenderedPageBreak/>
        <w:t>verbeteren van haar kwaliteit.</w:t>
      </w:r>
      <w:r w:rsidR="00324F89">
        <w:t xml:space="preserve"> Sinds maart 2017 beschikt de praktijk over het</w:t>
      </w:r>
      <w:r w:rsidR="00A179DB">
        <w:t xml:space="preserve"> </w:t>
      </w:r>
      <w:r w:rsidR="008A269A">
        <w:t>kwaliteits</w:t>
      </w:r>
      <w:r w:rsidR="00A179DB">
        <w:t>keurmerk NHG-praktijkaccreditering.</w:t>
      </w:r>
    </w:p>
    <w:p w14:paraId="6D678CE7" w14:textId="77777777" w:rsidR="00C07037" w:rsidRDefault="00C07037" w:rsidP="00C07037"/>
    <w:p w14:paraId="4B451503" w14:textId="7060682C" w:rsidR="0071327D" w:rsidRPr="0071327D" w:rsidRDefault="00C07037" w:rsidP="00C07037">
      <w:pPr>
        <w:pStyle w:val="Default"/>
        <w:rPr>
          <w:rFonts w:ascii="Times New Roman" w:hAnsi="Times New Roman" w:cs="Times New Roman"/>
          <w:sz w:val="22"/>
          <w:szCs w:val="22"/>
        </w:rPr>
      </w:pPr>
      <w:r w:rsidRPr="00213A62">
        <w:rPr>
          <w:rFonts w:ascii="Times New Roman" w:hAnsi="Times New Roman" w:cs="Times New Roman"/>
          <w:sz w:val="22"/>
          <w:szCs w:val="22"/>
        </w:rPr>
        <w:t xml:space="preserve">De praktijk </w:t>
      </w:r>
      <w:r>
        <w:rPr>
          <w:rFonts w:ascii="Times New Roman" w:hAnsi="Times New Roman" w:cs="Times New Roman"/>
          <w:sz w:val="22"/>
          <w:szCs w:val="22"/>
        </w:rPr>
        <w:t>is bezig met</w:t>
      </w:r>
      <w:r w:rsidRPr="00213A62">
        <w:rPr>
          <w:rFonts w:ascii="Times New Roman" w:hAnsi="Times New Roman" w:cs="Times New Roman"/>
          <w:sz w:val="22"/>
          <w:szCs w:val="22"/>
        </w:rPr>
        <w:t xml:space="preserve"> het proces van NHG-praktijkaccreditatie. Dit is een continu proces met jaarlijkse verbeterplannen en</w:t>
      </w:r>
      <w:r w:rsidR="002C4EE0">
        <w:rPr>
          <w:rFonts w:ascii="Times New Roman" w:hAnsi="Times New Roman" w:cs="Times New Roman"/>
          <w:sz w:val="22"/>
          <w:szCs w:val="22"/>
        </w:rPr>
        <w:t xml:space="preserve"> een 3-jaarlijkse controle</w:t>
      </w:r>
      <w:r w:rsidRPr="00213A62">
        <w:rPr>
          <w:rFonts w:ascii="Times New Roman" w:hAnsi="Times New Roman" w:cs="Times New Roman"/>
          <w:sz w:val="22"/>
          <w:szCs w:val="22"/>
        </w:rPr>
        <w:t xml:space="preserve"> op het bereiken van afgesproken einddoelen. </w:t>
      </w:r>
      <w:r w:rsidR="0071327D" w:rsidRPr="00213A62">
        <w:rPr>
          <w:rFonts w:ascii="Times New Roman" w:hAnsi="Times New Roman" w:cs="Times New Roman"/>
          <w:sz w:val="22"/>
          <w:szCs w:val="22"/>
        </w:rPr>
        <w:t>Het accreditatieproces zal ertoe leiden dat er veel</w:t>
      </w:r>
      <w:r w:rsidR="0071327D">
        <w:rPr>
          <w:rFonts w:ascii="Times New Roman" w:hAnsi="Times New Roman" w:cs="Times New Roman"/>
          <w:sz w:val="22"/>
          <w:szCs w:val="22"/>
        </w:rPr>
        <w:t xml:space="preserve"> aandacht is voor het maken en actualiseren</w:t>
      </w:r>
      <w:r w:rsidR="0071327D" w:rsidRPr="00213A62">
        <w:rPr>
          <w:rFonts w:ascii="Times New Roman" w:hAnsi="Times New Roman" w:cs="Times New Roman"/>
          <w:sz w:val="22"/>
          <w:szCs w:val="22"/>
        </w:rPr>
        <w:t xml:space="preserve"> van protocollen en procedures, zowel op praktijk</w:t>
      </w:r>
      <w:r w:rsidR="0071327D">
        <w:rPr>
          <w:rFonts w:ascii="Times New Roman" w:hAnsi="Times New Roman" w:cs="Times New Roman"/>
          <w:sz w:val="22"/>
          <w:szCs w:val="22"/>
        </w:rPr>
        <w:t>-</w:t>
      </w:r>
      <w:r w:rsidR="0071327D" w:rsidRPr="00213A62">
        <w:rPr>
          <w:rFonts w:ascii="Times New Roman" w:hAnsi="Times New Roman" w:cs="Times New Roman"/>
          <w:sz w:val="22"/>
          <w:szCs w:val="22"/>
        </w:rPr>
        <w:t>organisatorisch als medisch</w:t>
      </w:r>
      <w:r w:rsidR="0071327D">
        <w:rPr>
          <w:rFonts w:ascii="Times New Roman" w:hAnsi="Times New Roman" w:cs="Times New Roman"/>
          <w:sz w:val="22"/>
          <w:szCs w:val="22"/>
        </w:rPr>
        <w:t>-</w:t>
      </w:r>
      <w:r w:rsidR="0071327D" w:rsidRPr="00213A62">
        <w:rPr>
          <w:rFonts w:ascii="Times New Roman" w:hAnsi="Times New Roman" w:cs="Times New Roman"/>
          <w:sz w:val="22"/>
          <w:szCs w:val="22"/>
        </w:rPr>
        <w:t>inhoudelijk gebied. Deze afspraken</w:t>
      </w:r>
      <w:r w:rsidR="0071327D">
        <w:rPr>
          <w:rFonts w:ascii="Times New Roman" w:hAnsi="Times New Roman" w:cs="Times New Roman"/>
          <w:sz w:val="22"/>
          <w:szCs w:val="22"/>
        </w:rPr>
        <w:t xml:space="preserve"> worden</w:t>
      </w:r>
      <w:r w:rsidR="0071327D" w:rsidRPr="00213A62">
        <w:rPr>
          <w:rFonts w:ascii="Times New Roman" w:hAnsi="Times New Roman" w:cs="Times New Roman"/>
          <w:sz w:val="22"/>
          <w:szCs w:val="22"/>
        </w:rPr>
        <w:t xml:space="preserve"> beschikbaar gesteld aan alle medewerkers van de praktijk.</w:t>
      </w:r>
      <w:r w:rsidR="0071327D" w:rsidRPr="0071327D">
        <w:rPr>
          <w:rFonts w:ascii="Times New Roman" w:hAnsi="Times New Roman" w:cs="Times New Roman"/>
          <w:sz w:val="22"/>
          <w:szCs w:val="22"/>
        </w:rPr>
        <w:t xml:space="preserve"> Voor de officiële NHG-</w:t>
      </w:r>
      <w:r w:rsidR="0071327D">
        <w:rPr>
          <w:rFonts w:ascii="Times New Roman" w:hAnsi="Times New Roman" w:cs="Times New Roman"/>
          <w:sz w:val="22"/>
          <w:szCs w:val="22"/>
        </w:rPr>
        <w:t>accreditatie</w:t>
      </w:r>
      <w:r w:rsidR="0071327D" w:rsidRPr="0071327D">
        <w:rPr>
          <w:rFonts w:ascii="Times New Roman" w:hAnsi="Times New Roman" w:cs="Times New Roman"/>
          <w:sz w:val="22"/>
          <w:szCs w:val="22"/>
        </w:rPr>
        <w:t xml:space="preserve"> wordt de praktijk getoetst op de huidige kwaliteit. </w:t>
      </w:r>
      <w:r w:rsidRPr="00213A62">
        <w:rPr>
          <w:rFonts w:ascii="Times New Roman" w:hAnsi="Times New Roman" w:cs="Times New Roman"/>
          <w:sz w:val="22"/>
          <w:szCs w:val="22"/>
        </w:rPr>
        <w:t xml:space="preserve">Daarnaast </w:t>
      </w:r>
      <w:r w:rsidR="008C7B8D">
        <w:rPr>
          <w:rFonts w:ascii="Times New Roman" w:hAnsi="Times New Roman" w:cs="Times New Roman"/>
          <w:sz w:val="22"/>
          <w:szCs w:val="22"/>
        </w:rPr>
        <w:t>wordt</w:t>
      </w:r>
      <w:r w:rsidRPr="00213A62">
        <w:rPr>
          <w:rFonts w:ascii="Times New Roman" w:hAnsi="Times New Roman" w:cs="Times New Roman"/>
          <w:sz w:val="22"/>
          <w:szCs w:val="22"/>
        </w:rPr>
        <w:t xml:space="preserve"> de praktijk </w:t>
      </w:r>
      <w:r w:rsidR="005B34A2">
        <w:rPr>
          <w:rFonts w:ascii="Times New Roman" w:hAnsi="Times New Roman" w:cs="Times New Roman"/>
          <w:sz w:val="22"/>
          <w:szCs w:val="22"/>
        </w:rPr>
        <w:t>periodiek</w:t>
      </w:r>
      <w:r w:rsidR="0071327D">
        <w:rPr>
          <w:rFonts w:ascii="Times New Roman" w:hAnsi="Times New Roman" w:cs="Times New Roman"/>
          <w:sz w:val="22"/>
          <w:szCs w:val="22"/>
        </w:rPr>
        <w:t xml:space="preserve"> in het kader van de verlenging van de accreditatie door een audit</w:t>
      </w:r>
      <w:r w:rsidRPr="00213A62">
        <w:rPr>
          <w:rFonts w:ascii="Times New Roman" w:hAnsi="Times New Roman" w:cs="Times New Roman"/>
          <w:sz w:val="22"/>
          <w:szCs w:val="22"/>
        </w:rPr>
        <w:t xml:space="preserve"> getoetst</w:t>
      </w:r>
      <w:r>
        <w:rPr>
          <w:rFonts w:ascii="Times New Roman" w:hAnsi="Times New Roman" w:cs="Times New Roman"/>
          <w:sz w:val="22"/>
          <w:szCs w:val="22"/>
        </w:rPr>
        <w:t xml:space="preserve"> </w:t>
      </w:r>
      <w:r w:rsidRPr="00213A62">
        <w:rPr>
          <w:rFonts w:ascii="Times New Roman" w:hAnsi="Times New Roman" w:cs="Times New Roman"/>
          <w:sz w:val="22"/>
          <w:szCs w:val="22"/>
        </w:rPr>
        <w:t>op een groot aantal landelijk vastgestelde kwaliteitseisen (de zogenaamde minimumeisen) op het gebied van patiëntveiligheid, bereikbaarheid, hygiëne, goede klachtenafhandeling e.d. De mening van de patiënt wordt tevens meegenomen in het gehele proces.</w:t>
      </w:r>
      <w:r w:rsidR="0071327D">
        <w:rPr>
          <w:rFonts w:ascii="Times New Roman" w:hAnsi="Times New Roman" w:cs="Times New Roman"/>
          <w:sz w:val="22"/>
          <w:szCs w:val="22"/>
        </w:rPr>
        <w:t xml:space="preserve"> </w:t>
      </w:r>
      <w:r w:rsidR="0071327D" w:rsidRPr="0071327D">
        <w:rPr>
          <w:rFonts w:ascii="Times New Roman" w:hAnsi="Times New Roman" w:cs="Times New Roman"/>
          <w:sz w:val="22"/>
          <w:szCs w:val="22"/>
        </w:rPr>
        <w:t>Met</w:t>
      </w:r>
      <w:r w:rsidR="0071327D">
        <w:rPr>
          <w:rFonts w:ascii="Times New Roman" w:hAnsi="Times New Roman" w:cs="Times New Roman"/>
          <w:sz w:val="22"/>
          <w:szCs w:val="22"/>
        </w:rPr>
        <w:t xml:space="preserve"> al</w:t>
      </w:r>
      <w:r w:rsidR="0071327D" w:rsidRPr="0071327D">
        <w:rPr>
          <w:rFonts w:ascii="Times New Roman" w:hAnsi="Times New Roman" w:cs="Times New Roman"/>
          <w:sz w:val="22"/>
          <w:szCs w:val="22"/>
        </w:rPr>
        <w:t xml:space="preserve"> deze informatie kunnen plannen worden opgesteld om de kwaliteit nog verder te verbeteren</w:t>
      </w:r>
      <w:r w:rsidR="0062785A">
        <w:rPr>
          <w:rFonts w:ascii="Times New Roman" w:hAnsi="Times New Roman" w:cs="Times New Roman"/>
          <w:sz w:val="22"/>
          <w:szCs w:val="22"/>
        </w:rPr>
        <w:t>.</w:t>
      </w:r>
      <w:r w:rsidR="005B34A2">
        <w:rPr>
          <w:rFonts w:ascii="Times New Roman" w:hAnsi="Times New Roman" w:cs="Times New Roman"/>
          <w:sz w:val="22"/>
          <w:szCs w:val="22"/>
        </w:rPr>
        <w:t xml:space="preserve"> De laatste </w:t>
      </w:r>
      <w:r w:rsidR="008C7B8D">
        <w:rPr>
          <w:rFonts w:ascii="Times New Roman" w:hAnsi="Times New Roman" w:cs="Times New Roman"/>
          <w:sz w:val="22"/>
          <w:szCs w:val="22"/>
        </w:rPr>
        <w:t>NHG-</w:t>
      </w:r>
      <w:r w:rsidR="005B34A2">
        <w:rPr>
          <w:rFonts w:ascii="Times New Roman" w:hAnsi="Times New Roman" w:cs="Times New Roman"/>
          <w:sz w:val="22"/>
          <w:szCs w:val="22"/>
        </w:rPr>
        <w:t xml:space="preserve">controle in het kader van de </w:t>
      </w:r>
      <w:r w:rsidR="00453C66">
        <w:rPr>
          <w:rFonts w:ascii="Times New Roman" w:hAnsi="Times New Roman" w:cs="Times New Roman"/>
          <w:sz w:val="22"/>
          <w:szCs w:val="22"/>
        </w:rPr>
        <w:t>accreditatie</w:t>
      </w:r>
      <w:r w:rsidR="005B34A2">
        <w:rPr>
          <w:rFonts w:ascii="Times New Roman" w:hAnsi="Times New Roman" w:cs="Times New Roman"/>
          <w:sz w:val="22"/>
          <w:szCs w:val="22"/>
        </w:rPr>
        <w:t xml:space="preserve"> heeft in 201</w:t>
      </w:r>
      <w:r w:rsidR="00661D51">
        <w:rPr>
          <w:rFonts w:ascii="Times New Roman" w:hAnsi="Times New Roman" w:cs="Times New Roman"/>
          <w:sz w:val="22"/>
          <w:szCs w:val="22"/>
        </w:rPr>
        <w:t>9</w:t>
      </w:r>
      <w:r w:rsidR="005B34A2">
        <w:rPr>
          <w:rFonts w:ascii="Times New Roman" w:hAnsi="Times New Roman" w:cs="Times New Roman"/>
          <w:sz w:val="22"/>
          <w:szCs w:val="22"/>
        </w:rPr>
        <w:t xml:space="preserve"> plaatsgevonden.</w:t>
      </w:r>
    </w:p>
    <w:p w14:paraId="11F5534C" w14:textId="77777777" w:rsidR="00FD284A" w:rsidRDefault="00FD284A" w:rsidP="00C07037">
      <w:pPr>
        <w:rPr>
          <w:b/>
        </w:rPr>
      </w:pPr>
    </w:p>
    <w:p w14:paraId="3895654A" w14:textId="6FC9209E" w:rsidR="00C07037" w:rsidRPr="00A92A9E" w:rsidRDefault="00A92A9E" w:rsidP="00C07037">
      <w:pPr>
        <w:rPr>
          <w:b/>
        </w:rPr>
      </w:pPr>
      <w:r w:rsidRPr="00A92A9E">
        <w:rPr>
          <w:b/>
        </w:rPr>
        <w:t>Privacy</w:t>
      </w:r>
    </w:p>
    <w:p w14:paraId="13160BA8" w14:textId="6D6EB7F4" w:rsidR="00A92A9E" w:rsidRPr="004D5D81" w:rsidRDefault="00A92A9E" w:rsidP="00A92A9E">
      <w:pPr>
        <w:pStyle w:val="Default"/>
        <w:rPr>
          <w:rFonts w:ascii="Times New Roman" w:hAnsi="Times New Roman" w:cs="Times New Roman"/>
          <w:sz w:val="22"/>
          <w:szCs w:val="22"/>
        </w:rPr>
      </w:pPr>
      <w:r w:rsidRPr="004D5D81">
        <w:rPr>
          <w:rFonts w:ascii="Times New Roman" w:hAnsi="Times New Roman" w:cs="Times New Roman"/>
          <w:sz w:val="22"/>
          <w:szCs w:val="22"/>
        </w:rPr>
        <w:t>De huisartsenpraktijk volg</w:t>
      </w:r>
      <w:r>
        <w:rPr>
          <w:rFonts w:ascii="Times New Roman" w:hAnsi="Times New Roman" w:cs="Times New Roman"/>
          <w:sz w:val="22"/>
          <w:szCs w:val="22"/>
        </w:rPr>
        <w:t>t</w:t>
      </w:r>
      <w:r w:rsidRPr="004D5D81">
        <w:rPr>
          <w:rFonts w:ascii="Times New Roman" w:hAnsi="Times New Roman" w:cs="Times New Roman"/>
          <w:sz w:val="22"/>
          <w:szCs w:val="22"/>
        </w:rPr>
        <w:t xml:space="preserve"> de </w:t>
      </w:r>
      <w:r w:rsidR="00453C66">
        <w:rPr>
          <w:rFonts w:ascii="Times New Roman" w:hAnsi="Times New Roman" w:cs="Times New Roman"/>
          <w:sz w:val="22"/>
          <w:szCs w:val="22"/>
        </w:rPr>
        <w:t>Algemene Verordening Gegevensbescherming (AVG)</w:t>
      </w:r>
      <w:r w:rsidRPr="004D5D81">
        <w:rPr>
          <w:rFonts w:ascii="Times New Roman" w:hAnsi="Times New Roman" w:cs="Times New Roman"/>
          <w:sz w:val="22"/>
          <w:szCs w:val="22"/>
        </w:rPr>
        <w:t xml:space="preserve">. In deze wet staat beschreven hoe onze medewerkers met de patiëntgegevens dienen om te gaan. </w:t>
      </w:r>
    </w:p>
    <w:p w14:paraId="5CDE796F" w14:textId="7811DD15" w:rsidR="00A92A9E" w:rsidRDefault="00A92A9E" w:rsidP="00A92A9E">
      <w:pPr>
        <w:pStyle w:val="Default"/>
        <w:rPr>
          <w:rFonts w:ascii="Times New Roman" w:hAnsi="Times New Roman" w:cs="Times New Roman"/>
          <w:sz w:val="22"/>
          <w:szCs w:val="22"/>
        </w:rPr>
      </w:pPr>
      <w:r w:rsidRPr="004D5D81">
        <w:rPr>
          <w:rFonts w:ascii="Times New Roman" w:hAnsi="Times New Roman" w:cs="Times New Roman"/>
          <w:sz w:val="22"/>
          <w:szCs w:val="22"/>
        </w:rPr>
        <w:t xml:space="preserve">Alle medewerkers van de praktijk die toegang hebben tot de vertrouwelijke gegevens van het HIS hebben een </w:t>
      </w:r>
      <w:r>
        <w:rPr>
          <w:rFonts w:ascii="Times New Roman" w:hAnsi="Times New Roman" w:cs="Times New Roman"/>
          <w:sz w:val="22"/>
          <w:szCs w:val="22"/>
        </w:rPr>
        <w:t>geheimhoudingsplicht.</w:t>
      </w:r>
    </w:p>
    <w:p w14:paraId="2AA39B86" w14:textId="77777777" w:rsidR="00C07037" w:rsidRDefault="00C07037" w:rsidP="00DA2556"/>
    <w:p w14:paraId="06F60928" w14:textId="6C2F96FB" w:rsidR="00EC0872" w:rsidRDefault="002F4D91" w:rsidP="00C2079B">
      <w:r>
        <w:t xml:space="preserve">De apotheken in de wijken Rijkerswoerd, Kronenburg, Vredenburg en </w:t>
      </w:r>
      <w:proofErr w:type="spellStart"/>
      <w:r>
        <w:t>Holthuizen</w:t>
      </w:r>
      <w:proofErr w:type="spellEnd"/>
      <w:r>
        <w:t xml:space="preserve"> en de huisartsen in de waarneemgroep delen informatie met betrekking tot medicatie</w:t>
      </w:r>
      <w:r w:rsidR="00AB6713">
        <w:t xml:space="preserve"> van patiënten</w:t>
      </w:r>
      <w:r>
        <w:t>.</w:t>
      </w:r>
      <w:r w:rsidRPr="004D5D81">
        <w:t xml:space="preserve"> </w:t>
      </w:r>
      <w:r w:rsidR="00C2079B" w:rsidRPr="004D5D81">
        <w:t>Ten behoeve van de waarneming tijdens afwezigheid gedurende de vakantie, ziekte en nascholing van de eigen huisarts hebben collega-huisartsen</w:t>
      </w:r>
      <w:r w:rsidR="00306F60">
        <w:t xml:space="preserve"> uit de waarneemgroep</w:t>
      </w:r>
      <w:r w:rsidR="00EA5D99">
        <w:t xml:space="preserve"> in beginsel</w:t>
      </w:r>
      <w:r w:rsidR="00C2079B" w:rsidRPr="004D5D81">
        <w:t xml:space="preserve"> toegang tot de</w:t>
      </w:r>
      <w:r>
        <w:t xml:space="preserve"> andere</w:t>
      </w:r>
      <w:r w:rsidR="00C2079B" w:rsidRPr="004D5D81">
        <w:t xml:space="preserve"> gegevens van de patiënt.</w:t>
      </w:r>
      <w:r>
        <w:t xml:space="preserve"> </w:t>
      </w:r>
      <w:r w:rsidRPr="004D5D81">
        <w:t>Als de patiënt erom vraagt k</w:t>
      </w:r>
      <w:r>
        <w:t>a</w:t>
      </w:r>
      <w:r w:rsidRPr="004D5D81">
        <w:t>n het journaal voor waarneming</w:t>
      </w:r>
      <w:r>
        <w:t xml:space="preserve"> geheel of gedeeltelijk</w:t>
      </w:r>
      <w:r w:rsidRPr="004D5D81">
        <w:t xml:space="preserve"> worden afgeschermd</w:t>
      </w:r>
      <w:r>
        <w:t>.</w:t>
      </w:r>
      <w:r w:rsidR="001971B9">
        <w:t xml:space="preserve"> </w:t>
      </w:r>
      <w:bookmarkStart w:id="1" w:name="_Hlk505805840"/>
      <w:r w:rsidR="001971B9">
        <w:t>De eigen huisarts kan zien in het zogenaamde snuffelverslag als er is waargenomen door één van de huisartsen uit de waarneemgroep; oneigenlijke inzage kan hiermee ook worden beoordeeld.</w:t>
      </w:r>
    </w:p>
    <w:bookmarkEnd w:id="1"/>
    <w:p w14:paraId="0B0D0E48" w14:textId="77777777" w:rsidR="00EC0872" w:rsidRDefault="00EC0872" w:rsidP="00C2079B"/>
    <w:p w14:paraId="56646027" w14:textId="77777777" w:rsidR="00FD284A" w:rsidRDefault="00EC0872" w:rsidP="00C2079B">
      <w:r>
        <w:t>De huisartsenpost heeft v</w:t>
      </w:r>
      <w:r w:rsidR="00C2079B">
        <w:t>oor</w:t>
      </w:r>
      <w:r w:rsidR="00C2079B" w:rsidRPr="004D5D81">
        <w:t xml:space="preserve"> de waarneming tijdens avond</w:t>
      </w:r>
      <w:r>
        <w:t>-, </w:t>
      </w:r>
      <w:r w:rsidR="00C2079B" w:rsidRPr="004D5D81">
        <w:t xml:space="preserve">nacht- en weekenddiensten </w:t>
      </w:r>
      <w:r w:rsidR="002F4D91">
        <w:t>geen</w:t>
      </w:r>
      <w:r w:rsidR="00C2079B" w:rsidRPr="004D5D81">
        <w:t xml:space="preserve"> toegang tot de gegevens van de patiënten</w:t>
      </w:r>
      <w:r w:rsidR="002F4D91">
        <w:t xml:space="preserve"> van de praktijk</w:t>
      </w:r>
      <w:r w:rsidR="00C2079B">
        <w:t>.</w:t>
      </w:r>
      <w:r w:rsidR="002F4D91">
        <w:t xml:space="preserve"> In bijzondere situaties kan de praktijk elektronisch patiëntgegevens overdragen aan de huisartsenpost.</w:t>
      </w:r>
    </w:p>
    <w:p w14:paraId="2E040495" w14:textId="2FE260F5" w:rsidR="00C2079B" w:rsidRPr="004D5D81" w:rsidRDefault="00FD284A" w:rsidP="00C2079B">
      <w:r>
        <w:t>D</w:t>
      </w:r>
      <w:r w:rsidR="00EA5D99">
        <w:t xml:space="preserve">e praktijk is </w:t>
      </w:r>
      <w:r w:rsidR="00A23DBC">
        <w:t>sinds eind 2017</w:t>
      </w:r>
      <w:r w:rsidR="00EA5D99">
        <w:t xml:space="preserve"> aangesloten bij het landelijk schakelpunt (LSP)</w:t>
      </w:r>
      <w:r w:rsidR="00CD31B1">
        <w:t xml:space="preserve">, waarmee het </w:t>
      </w:r>
      <w:r w:rsidR="003F6118">
        <w:t xml:space="preserve">onder meer </w:t>
      </w:r>
      <w:r w:rsidR="00CD31B1">
        <w:t>mogelijk wordt dat een patiënt schriftelijk toestemming geeft voor inzage in zijn elektronisch patiëntendossier bij contact met een waarnemend huisarts op de huisartsenpost. De eigen huisarts ontvangt een bericht als een waarnemend huisarts het dossier heeft ingekeken, waardoor eventuele oneigenlijke inzage ook kan worden beoordeeld</w:t>
      </w:r>
      <w:r w:rsidR="00EA5D99">
        <w:t>.</w:t>
      </w:r>
    </w:p>
    <w:p w14:paraId="6B30977A" w14:textId="77777777" w:rsidR="00C2079B" w:rsidRDefault="00C2079B" w:rsidP="00C2079B"/>
    <w:p w14:paraId="585CEB4F" w14:textId="52390A3F" w:rsidR="00EC0872" w:rsidRDefault="00C2079B" w:rsidP="00C2079B">
      <w:pPr>
        <w:pStyle w:val="Default"/>
        <w:rPr>
          <w:rFonts w:ascii="Times New Roman" w:hAnsi="Times New Roman" w:cs="Times New Roman"/>
          <w:sz w:val="22"/>
          <w:szCs w:val="22"/>
        </w:rPr>
      </w:pPr>
      <w:r w:rsidRPr="004D5D81">
        <w:rPr>
          <w:rFonts w:ascii="Times New Roman" w:hAnsi="Times New Roman" w:cs="Times New Roman"/>
          <w:sz w:val="22"/>
          <w:szCs w:val="22"/>
        </w:rPr>
        <w:t xml:space="preserve">Gegevens van overleden patiënten en uit de praktijk vertrokken patiënten waarvan de gegevens om één of andere reden niet konden worden overgedragen aan de nieuwe huisarts, worden gescand en </w:t>
      </w:r>
      <w:r w:rsidR="00D275BF">
        <w:rPr>
          <w:rFonts w:ascii="Times New Roman" w:hAnsi="Times New Roman" w:cs="Times New Roman"/>
          <w:sz w:val="22"/>
          <w:szCs w:val="22"/>
        </w:rPr>
        <w:t>gekoppeld aan het dossier in het huisartseninformatiesysteem (HIS)</w:t>
      </w:r>
      <w:r w:rsidRPr="004D5D81">
        <w:rPr>
          <w:rFonts w:ascii="Times New Roman" w:hAnsi="Times New Roman" w:cs="Times New Roman"/>
          <w:sz w:val="22"/>
          <w:szCs w:val="22"/>
        </w:rPr>
        <w:t>. Tevens worden deze gegevens nog bewaard in de</w:t>
      </w:r>
      <w:r>
        <w:rPr>
          <w:rFonts w:ascii="Times New Roman" w:hAnsi="Times New Roman" w:cs="Times New Roman"/>
          <w:sz w:val="22"/>
          <w:szCs w:val="22"/>
        </w:rPr>
        <w:t xml:space="preserve"> archiefkast en dan vernietigd</w:t>
      </w:r>
      <w:r w:rsidR="00B304D9">
        <w:rPr>
          <w:rFonts w:ascii="Times New Roman" w:hAnsi="Times New Roman" w:cs="Times New Roman"/>
          <w:sz w:val="22"/>
          <w:szCs w:val="22"/>
        </w:rPr>
        <w:t xml:space="preserve"> (bewaartermijn van 20 jaar).</w:t>
      </w:r>
    </w:p>
    <w:p w14:paraId="6DC6A621" w14:textId="77777777" w:rsidR="00EC0872" w:rsidRDefault="00EC0872" w:rsidP="00C2079B">
      <w:pPr>
        <w:pStyle w:val="Default"/>
        <w:rPr>
          <w:rFonts w:ascii="Times New Roman" w:hAnsi="Times New Roman" w:cs="Times New Roman"/>
          <w:sz w:val="22"/>
          <w:szCs w:val="22"/>
        </w:rPr>
      </w:pPr>
    </w:p>
    <w:p w14:paraId="4D90111A" w14:textId="5FF33548" w:rsidR="00C2079B" w:rsidRPr="004D5D81" w:rsidRDefault="00EC0872" w:rsidP="00C2079B">
      <w:pPr>
        <w:pStyle w:val="Default"/>
        <w:rPr>
          <w:rFonts w:ascii="Times New Roman" w:hAnsi="Times New Roman" w:cs="Times New Roman"/>
          <w:sz w:val="22"/>
          <w:szCs w:val="22"/>
        </w:rPr>
      </w:pPr>
      <w:r>
        <w:rPr>
          <w:rFonts w:ascii="Times New Roman" w:hAnsi="Times New Roman" w:cs="Times New Roman"/>
          <w:sz w:val="22"/>
          <w:szCs w:val="22"/>
        </w:rPr>
        <w:t>H</w:t>
      </w:r>
      <w:r w:rsidR="00C2079B" w:rsidRPr="004D5D81">
        <w:rPr>
          <w:rFonts w:ascii="Times New Roman" w:hAnsi="Times New Roman" w:cs="Times New Roman"/>
          <w:sz w:val="22"/>
          <w:szCs w:val="22"/>
        </w:rPr>
        <w:t xml:space="preserve">et nog aanwezige papieren </w:t>
      </w:r>
      <w:proofErr w:type="spellStart"/>
      <w:r w:rsidR="00C2079B" w:rsidRPr="004D5D81">
        <w:rPr>
          <w:rFonts w:ascii="Times New Roman" w:hAnsi="Times New Roman" w:cs="Times New Roman"/>
          <w:sz w:val="22"/>
          <w:szCs w:val="22"/>
        </w:rPr>
        <w:t>patiëntenarchief</w:t>
      </w:r>
      <w:proofErr w:type="spellEnd"/>
      <w:r w:rsidR="00C2079B" w:rsidRPr="004D5D81">
        <w:rPr>
          <w:rFonts w:ascii="Times New Roman" w:hAnsi="Times New Roman" w:cs="Times New Roman"/>
          <w:sz w:val="22"/>
          <w:szCs w:val="22"/>
        </w:rPr>
        <w:t xml:space="preserve"> van de praktijk is opgesl</w:t>
      </w:r>
      <w:r w:rsidR="00C2079B">
        <w:rPr>
          <w:rFonts w:ascii="Times New Roman" w:hAnsi="Times New Roman" w:cs="Times New Roman"/>
          <w:sz w:val="22"/>
          <w:szCs w:val="22"/>
        </w:rPr>
        <w:t xml:space="preserve">agen in een afsluitbare ruimte. </w:t>
      </w:r>
      <w:r w:rsidR="00C2079B" w:rsidRPr="004D5D81">
        <w:rPr>
          <w:rFonts w:ascii="Times New Roman" w:hAnsi="Times New Roman" w:cs="Times New Roman"/>
          <w:sz w:val="22"/>
          <w:szCs w:val="22"/>
        </w:rPr>
        <w:t xml:space="preserve">Voor het vernietigen van privacygevoelige documenten is in de praktijk een </w:t>
      </w:r>
      <w:r w:rsidR="00C2079B">
        <w:rPr>
          <w:rFonts w:ascii="Times New Roman" w:hAnsi="Times New Roman" w:cs="Times New Roman"/>
          <w:sz w:val="22"/>
          <w:szCs w:val="22"/>
        </w:rPr>
        <w:lastRenderedPageBreak/>
        <w:t>beveiligde papiercontainer aanwezig die wordt geleegd door Sita. Ook is er een papierversnipperaar aanwezig.</w:t>
      </w:r>
    </w:p>
    <w:p w14:paraId="5D8008C2" w14:textId="77777777" w:rsidR="00132B9F" w:rsidRDefault="00132B9F" w:rsidP="00DA2556">
      <w:pPr>
        <w:rPr>
          <w:b/>
        </w:rPr>
      </w:pPr>
    </w:p>
    <w:p w14:paraId="412F75EC" w14:textId="5A5D6C08" w:rsidR="00C07037" w:rsidRPr="00230632" w:rsidRDefault="00230632" w:rsidP="00DA2556">
      <w:pPr>
        <w:rPr>
          <w:b/>
        </w:rPr>
      </w:pPr>
      <w:r w:rsidRPr="00230632">
        <w:rPr>
          <w:b/>
        </w:rPr>
        <w:t>Nascholing</w:t>
      </w:r>
    </w:p>
    <w:p w14:paraId="0AC22703" w14:textId="77777777" w:rsidR="00190C06" w:rsidRPr="00213A62" w:rsidRDefault="00190C06" w:rsidP="00190C06">
      <w:pPr>
        <w:pStyle w:val="Default"/>
        <w:rPr>
          <w:rFonts w:ascii="Times New Roman" w:hAnsi="Times New Roman" w:cs="Times New Roman"/>
          <w:sz w:val="22"/>
          <w:szCs w:val="22"/>
        </w:rPr>
      </w:pPr>
      <w:r w:rsidRPr="00213A62">
        <w:rPr>
          <w:rFonts w:ascii="Times New Roman" w:hAnsi="Times New Roman" w:cs="Times New Roman"/>
          <w:sz w:val="22"/>
          <w:szCs w:val="22"/>
        </w:rPr>
        <w:t xml:space="preserve">Alle medewerkers van de praktijk volgen diverse nascholingen, die aansluiten bij hun functie. Herhaling en verdieping van diverse onderwerpen zijn belangrijk om de kwaliteit van zorg te kunnen blijven garanderen en/of verhogen. </w:t>
      </w:r>
    </w:p>
    <w:p w14:paraId="73C4EA61" w14:textId="77777777" w:rsidR="00C07037" w:rsidRDefault="00C07037" w:rsidP="00DA2556"/>
    <w:p w14:paraId="64170441" w14:textId="77777777" w:rsidR="00DC585E" w:rsidRDefault="00DC585E" w:rsidP="00DC585E">
      <w:pPr>
        <w:pStyle w:val="Default"/>
        <w:rPr>
          <w:rFonts w:ascii="Times New Roman" w:hAnsi="Times New Roman" w:cs="Times New Roman"/>
          <w:b/>
          <w:bCs/>
          <w:sz w:val="22"/>
          <w:szCs w:val="22"/>
        </w:rPr>
      </w:pPr>
      <w:r>
        <w:rPr>
          <w:rFonts w:ascii="Times New Roman" w:hAnsi="Times New Roman" w:cs="Times New Roman"/>
          <w:b/>
          <w:bCs/>
          <w:sz w:val="22"/>
          <w:szCs w:val="22"/>
        </w:rPr>
        <w:t>Praktijkuitrusting</w:t>
      </w:r>
    </w:p>
    <w:p w14:paraId="48BFA5C1" w14:textId="5FB1EB86" w:rsidR="00DC585E" w:rsidRPr="00F4708A" w:rsidRDefault="00DC585E" w:rsidP="00DA2556">
      <w:r>
        <w:t xml:space="preserve">Naast de aanschaf/vervanging van wat kleine apparatuur, heeft </w:t>
      </w:r>
      <w:r w:rsidR="00F4708A">
        <w:t xml:space="preserve">de praktijk </w:t>
      </w:r>
      <w:r w:rsidRPr="00F4708A">
        <w:t>in aanvulling op het bestaande instrumentarium</w:t>
      </w:r>
      <w:r w:rsidR="00F4708A" w:rsidRPr="00F4708A">
        <w:t xml:space="preserve"> de volgende apparatuur</w:t>
      </w:r>
      <w:r w:rsidRPr="00F4708A">
        <w:t xml:space="preserve"> aangeschaft:</w:t>
      </w:r>
      <w:r w:rsidR="00F4708A" w:rsidRPr="00F4708A">
        <w:t xml:space="preserve"> </w:t>
      </w:r>
      <w:r w:rsidR="008C7B8D">
        <w:t>24-uurs bloeddrukmeter, mobiele thuiswerkplek (laptop), nieuwe koelkast voor bewaren medicijnen en vaccins</w:t>
      </w:r>
      <w:r w:rsidR="00F4708A" w:rsidRPr="00F4708A">
        <w:t>.</w:t>
      </w:r>
    </w:p>
    <w:p w14:paraId="7E9AFF98" w14:textId="77777777" w:rsidR="00DC585E" w:rsidRPr="00F4708A" w:rsidRDefault="00DC585E" w:rsidP="00DA2556"/>
    <w:p w14:paraId="2DF4C690" w14:textId="3427CB87" w:rsidR="00190C06" w:rsidRPr="00317AE5" w:rsidRDefault="00190C06" w:rsidP="00190C06">
      <w:pPr>
        <w:pStyle w:val="Default"/>
        <w:rPr>
          <w:rFonts w:ascii="Times New Roman" w:hAnsi="Times New Roman" w:cs="Times New Roman"/>
          <w:sz w:val="22"/>
          <w:szCs w:val="22"/>
        </w:rPr>
      </w:pPr>
      <w:r w:rsidRPr="00317AE5">
        <w:rPr>
          <w:rFonts w:ascii="Times New Roman" w:hAnsi="Times New Roman" w:cs="Times New Roman"/>
          <w:b/>
          <w:bCs/>
          <w:sz w:val="22"/>
          <w:szCs w:val="22"/>
        </w:rPr>
        <w:t xml:space="preserve">IJken van het instrumentarium </w:t>
      </w:r>
    </w:p>
    <w:p w14:paraId="22725C14" w14:textId="5AC443C6" w:rsidR="00190C06" w:rsidRPr="00317AE5" w:rsidRDefault="00190C06" w:rsidP="00190C06">
      <w:r w:rsidRPr="00317AE5">
        <w:t>Het ijken</w:t>
      </w:r>
      <w:r w:rsidR="00DC585E">
        <w:t xml:space="preserve"> en controleren</w:t>
      </w:r>
      <w:r w:rsidRPr="00317AE5">
        <w:t xml:space="preserve"> van het instrumentarium vindt jaarlijks plaats. </w:t>
      </w:r>
    </w:p>
    <w:p w14:paraId="184335F9" w14:textId="77777777" w:rsidR="00190C06" w:rsidRPr="001257A4" w:rsidRDefault="00190C06" w:rsidP="00190C06"/>
    <w:p w14:paraId="657A489A" w14:textId="77777777" w:rsidR="00190C06" w:rsidRPr="001257A4" w:rsidRDefault="00190C06" w:rsidP="00190C06">
      <w:pPr>
        <w:widowControl/>
        <w:suppressAutoHyphens w:val="0"/>
        <w:autoSpaceDE w:val="0"/>
        <w:autoSpaceDN w:val="0"/>
        <w:adjustRightInd w:val="0"/>
        <w:spacing w:line="240" w:lineRule="auto"/>
        <w:rPr>
          <w:b/>
        </w:rPr>
      </w:pPr>
      <w:r w:rsidRPr="001257A4">
        <w:rPr>
          <w:b/>
        </w:rPr>
        <w:t>Medicijnbeheer</w:t>
      </w:r>
    </w:p>
    <w:p w14:paraId="1F403029" w14:textId="376345DA" w:rsidR="00190C06" w:rsidRPr="001257A4" w:rsidRDefault="00B12E4F" w:rsidP="00190C06">
      <w:pPr>
        <w:widowControl/>
        <w:suppressAutoHyphens w:val="0"/>
        <w:autoSpaceDE w:val="0"/>
        <w:autoSpaceDN w:val="0"/>
        <w:adjustRightInd w:val="0"/>
        <w:spacing w:line="240" w:lineRule="auto"/>
      </w:pPr>
      <w:r>
        <w:t>D</w:t>
      </w:r>
      <w:r w:rsidR="00190C06" w:rsidRPr="001257A4">
        <w:t>e controle op houdbaarheid van medicijnen en materialen in de</w:t>
      </w:r>
      <w:r w:rsidR="00190C06">
        <w:t xml:space="preserve"> </w:t>
      </w:r>
      <w:r w:rsidR="00190C06" w:rsidRPr="001257A4">
        <w:t xml:space="preserve">visitetas van de artsen en in de praktijk </w:t>
      </w:r>
      <w:r>
        <w:t xml:space="preserve">is </w:t>
      </w:r>
      <w:r w:rsidR="00190C06" w:rsidRPr="001257A4">
        <w:t>via een protocol vastgesteld.</w:t>
      </w:r>
      <w:r>
        <w:t xml:space="preserve"> Huisarts</w:t>
      </w:r>
      <w:r w:rsidR="00190C06">
        <w:t xml:space="preserve"> </w:t>
      </w:r>
      <w:proofErr w:type="spellStart"/>
      <w:r w:rsidR="001C7252">
        <w:t>Truin</w:t>
      </w:r>
      <w:proofErr w:type="spellEnd"/>
      <w:r w:rsidR="00190C06" w:rsidRPr="001257A4">
        <w:t xml:space="preserve"> heeft de verantwoordelijkheid voor deze controle.</w:t>
      </w:r>
      <w:r w:rsidR="00190C06">
        <w:t xml:space="preserve"> </w:t>
      </w:r>
      <w:r w:rsidR="00D275BF">
        <w:t>Vier</w:t>
      </w:r>
      <w:r w:rsidR="00190C06" w:rsidRPr="001257A4">
        <w:t>maal per jaar vindt de controle plaats. De controlemomenten worden in de agenda vastgelegd.</w:t>
      </w:r>
      <w:r w:rsidR="00190C06">
        <w:t xml:space="preserve"> </w:t>
      </w:r>
      <w:r w:rsidR="00190C06" w:rsidRPr="001257A4">
        <w:t>In de computer wordt met behulp van een tabel bijgehouden welke medicijnen aanwezig zijn, welke</w:t>
      </w:r>
      <w:r w:rsidR="00190C06">
        <w:t xml:space="preserve"> </w:t>
      </w:r>
      <w:r w:rsidR="00190C06" w:rsidRPr="001257A4">
        <w:t>medicijnen zijn vernieuwd en wat de houdbaarheid van deze medicijnen is.</w:t>
      </w:r>
      <w:r w:rsidR="00B304D9">
        <w:t xml:space="preserve"> Dit is een dynamisch document in de Dropbox.</w:t>
      </w:r>
      <w:r w:rsidR="00190C06">
        <w:t xml:space="preserve"> </w:t>
      </w:r>
      <w:r w:rsidR="00190C06" w:rsidRPr="001257A4">
        <w:t>Op deze manier is snel overzicht te krijgen over de stand van zaken met betrekking tot de</w:t>
      </w:r>
      <w:r w:rsidR="00190C06">
        <w:t xml:space="preserve"> </w:t>
      </w:r>
      <w:r w:rsidR="00190C06" w:rsidRPr="001257A4">
        <w:t>houdbaarheid van diverse</w:t>
      </w:r>
      <w:r w:rsidR="00190C06">
        <w:t xml:space="preserve"> </w:t>
      </w:r>
      <w:r w:rsidR="00190C06" w:rsidRPr="001257A4">
        <w:t>medicamenten.</w:t>
      </w:r>
    </w:p>
    <w:p w14:paraId="2E9BE6DF" w14:textId="77777777" w:rsidR="00190C06" w:rsidRDefault="00190C06" w:rsidP="00DA2556"/>
    <w:p w14:paraId="6460727D" w14:textId="4B81B331" w:rsidR="00C07037" w:rsidRPr="00190C06" w:rsidRDefault="00005F67" w:rsidP="00DA2556">
      <w:pPr>
        <w:rPr>
          <w:b/>
        </w:rPr>
      </w:pPr>
      <w:r>
        <w:rPr>
          <w:b/>
        </w:rPr>
        <w:t>V</w:t>
      </w:r>
      <w:r w:rsidR="00190C06" w:rsidRPr="00190C06">
        <w:rPr>
          <w:b/>
        </w:rPr>
        <w:t>eilig Incidenten Melden (VIM)</w:t>
      </w:r>
    </w:p>
    <w:p w14:paraId="624C88E7" w14:textId="77777777" w:rsidR="00190C06" w:rsidRDefault="00190C06" w:rsidP="00190C06">
      <w:pPr>
        <w:pStyle w:val="Default"/>
        <w:rPr>
          <w:rFonts w:ascii="Times New Roman" w:hAnsi="Times New Roman" w:cs="Times New Roman"/>
          <w:sz w:val="22"/>
          <w:szCs w:val="22"/>
        </w:rPr>
      </w:pPr>
      <w:r w:rsidRPr="00317AE5">
        <w:rPr>
          <w:rFonts w:ascii="Times New Roman" w:hAnsi="Times New Roman" w:cs="Times New Roman"/>
          <w:sz w:val="22"/>
          <w:szCs w:val="22"/>
        </w:rPr>
        <w:t xml:space="preserve">Een belangrijk onderdeel </w:t>
      </w:r>
      <w:r>
        <w:rPr>
          <w:rFonts w:ascii="Times New Roman" w:hAnsi="Times New Roman" w:cs="Times New Roman"/>
          <w:sz w:val="22"/>
          <w:szCs w:val="22"/>
        </w:rPr>
        <w:t>het</w:t>
      </w:r>
      <w:r w:rsidRPr="00317AE5">
        <w:rPr>
          <w:rFonts w:ascii="Times New Roman" w:hAnsi="Times New Roman" w:cs="Times New Roman"/>
          <w:sz w:val="22"/>
          <w:szCs w:val="22"/>
        </w:rPr>
        <w:t xml:space="preserve"> interne overleg is het veilig incidenten melden (VIM).</w:t>
      </w:r>
      <w:r>
        <w:rPr>
          <w:rFonts w:ascii="Times New Roman" w:hAnsi="Times New Roman" w:cs="Times New Roman"/>
          <w:sz w:val="22"/>
          <w:szCs w:val="22"/>
        </w:rPr>
        <w:t xml:space="preserve"> </w:t>
      </w:r>
      <w:r w:rsidRPr="00317AE5">
        <w:rPr>
          <w:rFonts w:ascii="Times New Roman" w:hAnsi="Times New Roman" w:cs="Times New Roman"/>
          <w:sz w:val="22"/>
          <w:szCs w:val="22"/>
        </w:rPr>
        <w:t>Meldingen zijn de belangrijkste bron om veiliger werken. Niet melden</w:t>
      </w:r>
      <w:r>
        <w:rPr>
          <w:rFonts w:ascii="Times New Roman" w:hAnsi="Times New Roman" w:cs="Times New Roman"/>
          <w:sz w:val="22"/>
          <w:szCs w:val="22"/>
        </w:rPr>
        <w:t xml:space="preserve"> </w:t>
      </w:r>
      <w:r w:rsidRPr="00317AE5">
        <w:rPr>
          <w:rFonts w:ascii="Times New Roman" w:hAnsi="Times New Roman" w:cs="Times New Roman"/>
          <w:sz w:val="22"/>
          <w:szCs w:val="22"/>
        </w:rPr>
        <w:t>=</w:t>
      </w:r>
      <w:r>
        <w:rPr>
          <w:rFonts w:ascii="Times New Roman" w:hAnsi="Times New Roman" w:cs="Times New Roman"/>
          <w:sz w:val="22"/>
          <w:szCs w:val="22"/>
        </w:rPr>
        <w:t xml:space="preserve"> </w:t>
      </w:r>
      <w:r w:rsidRPr="00317AE5">
        <w:rPr>
          <w:rFonts w:ascii="Times New Roman" w:hAnsi="Times New Roman" w:cs="Times New Roman"/>
          <w:sz w:val="22"/>
          <w:szCs w:val="22"/>
        </w:rPr>
        <w:t>niet leren. VIM bestaat uit een meldsysteem en een procedure om deze meldingen te analyseren en oorzaken weg te nemen, zodat het een leerpunt is voor alle medewerkers. Om veilig te kunnen melden is een veilige cultuur noodzakelijk waarbij het niet gaat om het falen van personen maar om het ontbreken of niet goed functioneren van procedures, afspraken, veiligheidsbarrières.</w:t>
      </w:r>
    </w:p>
    <w:p w14:paraId="2D2CF171" w14:textId="77777777" w:rsidR="00190C06" w:rsidRDefault="00190C06" w:rsidP="00190C06">
      <w:pPr>
        <w:pStyle w:val="Default"/>
        <w:rPr>
          <w:rFonts w:ascii="Times New Roman" w:hAnsi="Times New Roman" w:cs="Times New Roman"/>
          <w:sz w:val="22"/>
          <w:szCs w:val="22"/>
        </w:rPr>
      </w:pPr>
    </w:p>
    <w:p w14:paraId="303748A1" w14:textId="1E3FC4E0" w:rsidR="00190C06" w:rsidRDefault="00190C06" w:rsidP="00190C06">
      <w:pPr>
        <w:pStyle w:val="Default"/>
        <w:rPr>
          <w:rFonts w:ascii="Times New Roman" w:hAnsi="Times New Roman" w:cs="Times New Roman"/>
          <w:sz w:val="22"/>
          <w:szCs w:val="22"/>
        </w:rPr>
      </w:pPr>
      <w:r>
        <w:rPr>
          <w:rFonts w:ascii="Times New Roman" w:hAnsi="Times New Roman" w:cs="Times New Roman"/>
          <w:sz w:val="22"/>
          <w:szCs w:val="22"/>
        </w:rPr>
        <w:t xml:space="preserve">Per 1 oktober 2015 zijn we gestart met het veilig incidenten melden. De uitgebreide formulieren bleken niet goed hanteerbaar. Mede omdat we een kleine praktijk zijn met een open communicatie tussen alle medewerkers, worden incidenten in de regel direct besproken. Het nadeel is dat er zo naar verloop van tijd geen duidelijk zicht is op de problemen. Daarom hebben we een </w:t>
      </w:r>
      <w:r w:rsidR="00CD31B1">
        <w:rPr>
          <w:rFonts w:ascii="Times New Roman" w:hAnsi="Times New Roman" w:cs="Times New Roman"/>
          <w:sz w:val="22"/>
          <w:szCs w:val="22"/>
        </w:rPr>
        <w:t>map aangelegd met formuli</w:t>
      </w:r>
      <w:r w:rsidR="0002466F">
        <w:rPr>
          <w:rFonts w:ascii="Times New Roman" w:hAnsi="Times New Roman" w:cs="Times New Roman"/>
          <w:sz w:val="22"/>
          <w:szCs w:val="22"/>
        </w:rPr>
        <w:t>e</w:t>
      </w:r>
      <w:r w:rsidR="00CD31B1">
        <w:rPr>
          <w:rFonts w:ascii="Times New Roman" w:hAnsi="Times New Roman" w:cs="Times New Roman"/>
          <w:sz w:val="22"/>
          <w:szCs w:val="22"/>
        </w:rPr>
        <w:t>r</w:t>
      </w:r>
      <w:r w:rsidR="0002466F">
        <w:rPr>
          <w:rFonts w:ascii="Times New Roman" w:hAnsi="Times New Roman" w:cs="Times New Roman"/>
          <w:sz w:val="22"/>
          <w:szCs w:val="22"/>
        </w:rPr>
        <w:t xml:space="preserve">en, </w:t>
      </w:r>
      <w:r>
        <w:rPr>
          <w:rFonts w:ascii="Times New Roman" w:hAnsi="Times New Roman" w:cs="Times New Roman"/>
          <w:sz w:val="22"/>
          <w:szCs w:val="22"/>
        </w:rPr>
        <w:t xml:space="preserve">waarin </w:t>
      </w:r>
      <w:r w:rsidR="0002466F">
        <w:rPr>
          <w:rFonts w:ascii="Times New Roman" w:hAnsi="Times New Roman" w:cs="Times New Roman"/>
          <w:sz w:val="22"/>
          <w:szCs w:val="22"/>
        </w:rPr>
        <w:t xml:space="preserve">op één A4tje </w:t>
      </w:r>
      <w:r>
        <w:rPr>
          <w:rFonts w:ascii="Times New Roman" w:hAnsi="Times New Roman" w:cs="Times New Roman"/>
          <w:sz w:val="22"/>
          <w:szCs w:val="22"/>
        </w:rPr>
        <w:t>kort en bondig punten k</w:t>
      </w:r>
      <w:r w:rsidR="0002466F">
        <w:rPr>
          <w:rFonts w:ascii="Times New Roman" w:hAnsi="Times New Roman" w:cs="Times New Roman"/>
          <w:sz w:val="22"/>
          <w:szCs w:val="22"/>
        </w:rPr>
        <w:t>unnen worden</w:t>
      </w:r>
      <w:r>
        <w:rPr>
          <w:rFonts w:ascii="Times New Roman" w:hAnsi="Times New Roman" w:cs="Times New Roman"/>
          <w:sz w:val="22"/>
          <w:szCs w:val="22"/>
        </w:rPr>
        <w:t xml:space="preserve"> op</w:t>
      </w:r>
      <w:r w:rsidR="0002466F">
        <w:rPr>
          <w:rFonts w:ascii="Times New Roman" w:hAnsi="Times New Roman" w:cs="Times New Roman"/>
          <w:sz w:val="22"/>
          <w:szCs w:val="22"/>
        </w:rPr>
        <w:t>geschreven</w:t>
      </w:r>
      <w:r>
        <w:rPr>
          <w:rFonts w:ascii="Times New Roman" w:hAnsi="Times New Roman" w:cs="Times New Roman"/>
          <w:sz w:val="22"/>
          <w:szCs w:val="22"/>
        </w:rPr>
        <w:t xml:space="preserve">. </w:t>
      </w:r>
      <w:r w:rsidR="00613E77">
        <w:rPr>
          <w:rFonts w:ascii="Times New Roman" w:hAnsi="Times New Roman" w:cs="Times New Roman"/>
          <w:sz w:val="22"/>
          <w:szCs w:val="22"/>
        </w:rPr>
        <w:t xml:space="preserve">Vervolgens heeft huisarts Brouwer de verantwoordelijkheid om de VIM meldingen in te voeren in het huisartseninformatiesysteem onder </w:t>
      </w:r>
      <w:r w:rsidR="00DC220C">
        <w:rPr>
          <w:rFonts w:ascii="Times New Roman" w:hAnsi="Times New Roman" w:cs="Times New Roman"/>
          <w:sz w:val="22"/>
          <w:szCs w:val="22"/>
        </w:rPr>
        <w:t>de</w:t>
      </w:r>
      <w:r w:rsidR="00613E77">
        <w:rPr>
          <w:rFonts w:ascii="Times New Roman" w:hAnsi="Times New Roman" w:cs="Times New Roman"/>
          <w:sz w:val="22"/>
          <w:szCs w:val="22"/>
        </w:rPr>
        <w:t xml:space="preserve"> fictieve naam: “VIM </w:t>
      </w:r>
      <w:proofErr w:type="spellStart"/>
      <w:r w:rsidR="00613E77">
        <w:rPr>
          <w:rFonts w:ascii="Times New Roman" w:hAnsi="Times New Roman" w:cs="Times New Roman"/>
          <w:sz w:val="22"/>
          <w:szCs w:val="22"/>
        </w:rPr>
        <w:t>patient</w:t>
      </w:r>
      <w:proofErr w:type="spellEnd"/>
      <w:r w:rsidR="00613E77">
        <w:rPr>
          <w:rFonts w:ascii="Times New Roman" w:hAnsi="Times New Roman" w:cs="Times New Roman"/>
          <w:sz w:val="22"/>
          <w:szCs w:val="22"/>
        </w:rPr>
        <w:t>”</w:t>
      </w:r>
      <w:r w:rsidR="00DC220C">
        <w:rPr>
          <w:rFonts w:ascii="Times New Roman" w:hAnsi="Times New Roman" w:cs="Times New Roman"/>
          <w:sz w:val="22"/>
          <w:szCs w:val="22"/>
        </w:rPr>
        <w:t>.</w:t>
      </w:r>
      <w:r w:rsidR="009839A7">
        <w:rPr>
          <w:rFonts w:ascii="Times New Roman" w:hAnsi="Times New Roman" w:cs="Times New Roman"/>
          <w:sz w:val="22"/>
          <w:szCs w:val="22"/>
        </w:rPr>
        <w:t xml:space="preserve"> In 20</w:t>
      </w:r>
      <w:r w:rsidR="008C7B8D">
        <w:rPr>
          <w:rFonts w:ascii="Times New Roman" w:hAnsi="Times New Roman" w:cs="Times New Roman"/>
          <w:sz w:val="22"/>
          <w:szCs w:val="22"/>
        </w:rPr>
        <w:t>20</w:t>
      </w:r>
      <w:r w:rsidR="009839A7">
        <w:rPr>
          <w:rFonts w:ascii="Times New Roman" w:hAnsi="Times New Roman" w:cs="Times New Roman"/>
          <w:sz w:val="22"/>
          <w:szCs w:val="22"/>
        </w:rPr>
        <w:t xml:space="preserve"> zijn er </w:t>
      </w:r>
      <w:r w:rsidR="00AD409B" w:rsidRPr="00AD409B">
        <w:rPr>
          <w:rFonts w:ascii="Times New Roman" w:hAnsi="Times New Roman" w:cs="Times New Roman"/>
          <w:bCs/>
          <w:sz w:val="22"/>
          <w:szCs w:val="22"/>
        </w:rPr>
        <w:t>8</w:t>
      </w:r>
      <w:r w:rsidR="009839A7" w:rsidRPr="00AD409B">
        <w:rPr>
          <w:rFonts w:ascii="Times New Roman" w:hAnsi="Times New Roman" w:cs="Times New Roman"/>
          <w:bCs/>
          <w:sz w:val="22"/>
          <w:szCs w:val="22"/>
        </w:rPr>
        <w:t xml:space="preserve"> VIM meldingen geweest. </w:t>
      </w:r>
      <w:r w:rsidR="00CA1A74" w:rsidRPr="00AD409B">
        <w:rPr>
          <w:rFonts w:ascii="Times New Roman" w:hAnsi="Times New Roman" w:cs="Times New Roman"/>
          <w:bCs/>
          <w:sz w:val="22"/>
          <w:szCs w:val="22"/>
        </w:rPr>
        <w:t xml:space="preserve">Met betrekking tot de volgende onderwerpen zijn meldingen </w:t>
      </w:r>
      <w:r w:rsidR="00D30E7B" w:rsidRPr="00AD409B">
        <w:rPr>
          <w:rFonts w:ascii="Times New Roman" w:hAnsi="Times New Roman" w:cs="Times New Roman"/>
          <w:bCs/>
          <w:sz w:val="22"/>
          <w:szCs w:val="22"/>
        </w:rPr>
        <w:t>gedaan</w:t>
      </w:r>
      <w:r w:rsidR="00CA1A74" w:rsidRPr="00AD409B">
        <w:rPr>
          <w:rFonts w:ascii="Times New Roman" w:hAnsi="Times New Roman" w:cs="Times New Roman"/>
          <w:bCs/>
          <w:sz w:val="22"/>
          <w:szCs w:val="22"/>
        </w:rPr>
        <w:t>:</w:t>
      </w:r>
      <w:r w:rsidR="009839A7" w:rsidRPr="00AD409B">
        <w:rPr>
          <w:rFonts w:ascii="Times New Roman" w:hAnsi="Times New Roman" w:cs="Times New Roman"/>
          <w:bCs/>
          <w:sz w:val="22"/>
          <w:szCs w:val="22"/>
        </w:rPr>
        <w:t xml:space="preserve"> prikaccident</w:t>
      </w:r>
      <w:r w:rsidR="0010159F" w:rsidRPr="00AD409B">
        <w:rPr>
          <w:rFonts w:ascii="Times New Roman" w:hAnsi="Times New Roman" w:cs="Times New Roman"/>
          <w:bCs/>
          <w:sz w:val="22"/>
          <w:szCs w:val="22"/>
        </w:rPr>
        <w:t xml:space="preserve"> (1x)</w:t>
      </w:r>
      <w:r w:rsidR="00DE6159" w:rsidRPr="00AD409B">
        <w:rPr>
          <w:rFonts w:ascii="Times New Roman" w:hAnsi="Times New Roman" w:cs="Times New Roman"/>
          <w:bCs/>
          <w:sz w:val="22"/>
          <w:szCs w:val="22"/>
        </w:rPr>
        <w:t>, medicatiefout</w:t>
      </w:r>
      <w:r w:rsidR="0010159F" w:rsidRPr="00AD409B">
        <w:rPr>
          <w:rFonts w:ascii="Times New Roman" w:hAnsi="Times New Roman" w:cs="Times New Roman"/>
          <w:bCs/>
          <w:sz w:val="22"/>
          <w:szCs w:val="22"/>
        </w:rPr>
        <w:t xml:space="preserve"> (2x)</w:t>
      </w:r>
      <w:r w:rsidR="00DE6159" w:rsidRPr="00AD409B">
        <w:rPr>
          <w:rFonts w:ascii="Times New Roman" w:hAnsi="Times New Roman" w:cs="Times New Roman"/>
          <w:bCs/>
          <w:sz w:val="22"/>
          <w:szCs w:val="22"/>
        </w:rPr>
        <w:t>,</w:t>
      </w:r>
      <w:r w:rsidR="0010159F" w:rsidRPr="00AD409B">
        <w:rPr>
          <w:rFonts w:ascii="Times New Roman" w:hAnsi="Times New Roman" w:cs="Times New Roman"/>
          <w:bCs/>
          <w:sz w:val="22"/>
          <w:szCs w:val="22"/>
        </w:rPr>
        <w:t xml:space="preserve"> bereikbaarheid</w:t>
      </w:r>
      <w:r w:rsidR="008831E4" w:rsidRPr="00AD409B">
        <w:rPr>
          <w:rFonts w:ascii="Times New Roman" w:hAnsi="Times New Roman" w:cs="Times New Roman"/>
          <w:bCs/>
          <w:sz w:val="22"/>
          <w:szCs w:val="22"/>
        </w:rPr>
        <w:t xml:space="preserve"> van de medische zorg (1x), medische beoordeling (3x) en voorraadbeheer (1</w:t>
      </w:r>
      <w:r w:rsidR="00D30E7B" w:rsidRPr="00AD409B">
        <w:rPr>
          <w:rFonts w:ascii="Times New Roman" w:hAnsi="Times New Roman" w:cs="Times New Roman"/>
          <w:bCs/>
          <w:sz w:val="22"/>
          <w:szCs w:val="22"/>
        </w:rPr>
        <w:t>x</w:t>
      </w:r>
      <w:r w:rsidR="008831E4" w:rsidRPr="00AD409B">
        <w:rPr>
          <w:rFonts w:ascii="Times New Roman" w:hAnsi="Times New Roman" w:cs="Times New Roman"/>
          <w:bCs/>
          <w:sz w:val="22"/>
          <w:szCs w:val="22"/>
        </w:rPr>
        <w:t>).</w:t>
      </w:r>
      <w:r w:rsidRPr="00AD409B">
        <w:rPr>
          <w:rFonts w:ascii="Times New Roman" w:hAnsi="Times New Roman" w:cs="Times New Roman"/>
          <w:bCs/>
          <w:sz w:val="22"/>
          <w:szCs w:val="22"/>
        </w:rPr>
        <w:t xml:space="preserve"> </w:t>
      </w:r>
      <w:r w:rsidR="004552A0" w:rsidRPr="00AD409B">
        <w:rPr>
          <w:rFonts w:ascii="Times New Roman" w:hAnsi="Times New Roman" w:cs="Times New Roman"/>
          <w:bCs/>
          <w:sz w:val="22"/>
          <w:szCs w:val="22"/>
        </w:rPr>
        <w:t>De punten zijn</w:t>
      </w:r>
      <w:r w:rsidR="0008009F" w:rsidRPr="00AD409B">
        <w:rPr>
          <w:rFonts w:ascii="Times New Roman" w:hAnsi="Times New Roman" w:cs="Times New Roman"/>
          <w:bCs/>
          <w:sz w:val="22"/>
          <w:szCs w:val="22"/>
        </w:rPr>
        <w:t xml:space="preserve"> </w:t>
      </w:r>
      <w:r w:rsidR="0002466F" w:rsidRPr="00AD409B">
        <w:rPr>
          <w:rFonts w:ascii="Times New Roman" w:hAnsi="Times New Roman" w:cs="Times New Roman"/>
          <w:bCs/>
          <w:sz w:val="22"/>
          <w:szCs w:val="22"/>
        </w:rPr>
        <w:t>met betrokkenen besproken en met het team op het werkoverleg; hieruit worden</w:t>
      </w:r>
      <w:r w:rsidR="00CD31B1" w:rsidRPr="00AD409B">
        <w:rPr>
          <w:rFonts w:ascii="Times New Roman" w:hAnsi="Times New Roman" w:cs="Times New Roman"/>
          <w:bCs/>
          <w:sz w:val="22"/>
          <w:szCs w:val="22"/>
        </w:rPr>
        <w:t xml:space="preserve"> </w:t>
      </w:r>
      <w:r w:rsidR="0008009F" w:rsidRPr="00AD409B">
        <w:rPr>
          <w:rFonts w:ascii="Times New Roman" w:hAnsi="Times New Roman" w:cs="Times New Roman"/>
          <w:bCs/>
          <w:sz w:val="22"/>
          <w:szCs w:val="22"/>
        </w:rPr>
        <w:t xml:space="preserve">waar nodig </w:t>
      </w:r>
      <w:r w:rsidR="00CD31B1" w:rsidRPr="00AD409B">
        <w:rPr>
          <w:rFonts w:ascii="Times New Roman" w:hAnsi="Times New Roman" w:cs="Times New Roman"/>
          <w:bCs/>
          <w:sz w:val="22"/>
          <w:szCs w:val="22"/>
        </w:rPr>
        <w:t xml:space="preserve">actiepunten </w:t>
      </w:r>
      <w:r w:rsidR="0002466F" w:rsidRPr="00AD409B">
        <w:rPr>
          <w:rFonts w:ascii="Times New Roman" w:hAnsi="Times New Roman" w:cs="Times New Roman"/>
          <w:bCs/>
          <w:sz w:val="22"/>
          <w:szCs w:val="22"/>
        </w:rPr>
        <w:t>o</w:t>
      </w:r>
      <w:r w:rsidR="00CD31B1" w:rsidRPr="00AD409B">
        <w:rPr>
          <w:rFonts w:ascii="Times New Roman" w:hAnsi="Times New Roman" w:cs="Times New Roman"/>
          <w:bCs/>
          <w:sz w:val="22"/>
          <w:szCs w:val="22"/>
        </w:rPr>
        <w:t>pge</w:t>
      </w:r>
      <w:r w:rsidR="00CD31B1">
        <w:rPr>
          <w:rFonts w:ascii="Times New Roman" w:hAnsi="Times New Roman" w:cs="Times New Roman"/>
          <w:sz w:val="22"/>
          <w:szCs w:val="22"/>
        </w:rPr>
        <w:t>steld</w:t>
      </w:r>
      <w:r>
        <w:rPr>
          <w:rFonts w:ascii="Times New Roman" w:hAnsi="Times New Roman" w:cs="Times New Roman"/>
          <w:sz w:val="22"/>
          <w:szCs w:val="22"/>
        </w:rPr>
        <w:t>.</w:t>
      </w:r>
    </w:p>
    <w:p w14:paraId="59EDA6A4" w14:textId="77777777" w:rsidR="00190C06" w:rsidRPr="004712EC" w:rsidRDefault="00190C06" w:rsidP="00190C06">
      <w:pPr>
        <w:pStyle w:val="Default"/>
        <w:rPr>
          <w:rFonts w:ascii="Times New Roman" w:hAnsi="Times New Roman" w:cs="Times New Roman"/>
          <w:sz w:val="22"/>
          <w:szCs w:val="22"/>
        </w:rPr>
      </w:pPr>
    </w:p>
    <w:p w14:paraId="395177BF" w14:textId="0D1ED02D" w:rsidR="00C07037" w:rsidRPr="00190C06" w:rsidRDefault="00190C06" w:rsidP="00DA2556">
      <w:pPr>
        <w:rPr>
          <w:b/>
        </w:rPr>
      </w:pPr>
      <w:r w:rsidRPr="00190C06">
        <w:rPr>
          <w:b/>
        </w:rPr>
        <w:t>Klachtenbehandeling</w:t>
      </w:r>
    </w:p>
    <w:p w14:paraId="387778D7" w14:textId="20556A54" w:rsidR="007A1518" w:rsidRPr="00317AE5" w:rsidRDefault="007A1518" w:rsidP="007A1518">
      <w:r w:rsidRPr="00317AE5">
        <w:t xml:space="preserve">De praktijk </w:t>
      </w:r>
      <w:r w:rsidR="0027303D">
        <w:t>is aangesloten bij de Stichting Klachten</w:t>
      </w:r>
      <w:r w:rsidR="00717418">
        <w:t xml:space="preserve"> en Geschillen Eerstelijnszorg (SKGE</w:t>
      </w:r>
      <w:r w:rsidR="00F906FF">
        <w:t>)</w:t>
      </w:r>
      <w:r w:rsidR="0027303D">
        <w:t xml:space="preserve"> en beschikt aldus over een</w:t>
      </w:r>
      <w:r w:rsidR="00F906FF">
        <w:t xml:space="preserve"> erkende</w:t>
      </w:r>
      <w:r w:rsidR="0027303D">
        <w:t xml:space="preserve"> externe, onafhankelijke klachtenfunctionaris</w:t>
      </w:r>
      <w:r w:rsidRPr="007A1518">
        <w:t>.</w:t>
      </w:r>
      <w:r w:rsidRPr="00317AE5">
        <w:t xml:space="preserve"> Daarnaast kent </w:t>
      </w:r>
      <w:r w:rsidRPr="00317AE5">
        <w:lastRenderedPageBreak/>
        <w:t>onze praktijk een eigen procedure</w:t>
      </w:r>
      <w:r>
        <w:t>. Patiënten kunnen zelf persoonlijk bij de medewerkers hun klacht uiten</w:t>
      </w:r>
      <w:r w:rsidR="00F906FF">
        <w:t>. N</w:t>
      </w:r>
      <w:r w:rsidRPr="00317AE5">
        <w:t xml:space="preserve">iet alle problemen of klachten zijn meteen </w:t>
      </w:r>
      <w:r>
        <w:t xml:space="preserve">mondeling </w:t>
      </w:r>
      <w:r w:rsidRPr="00317AE5">
        <w:t xml:space="preserve">op te lossen. </w:t>
      </w:r>
      <w:r>
        <w:t>Meldingen van klachten kunnen ook gegeven worden in een klachtbrief of via de website van de praktijk.</w:t>
      </w:r>
      <w:r w:rsidRPr="00317AE5">
        <w:t xml:space="preserve"> </w:t>
      </w:r>
      <w:r>
        <w:t>S</w:t>
      </w:r>
      <w:r w:rsidRPr="00317AE5">
        <w:t>chriftelijk ingediend</w:t>
      </w:r>
      <w:r>
        <w:t>e klachten zijn</w:t>
      </w:r>
      <w:r w:rsidRPr="00317AE5">
        <w:t xml:space="preserve"> officiële klacht</w:t>
      </w:r>
      <w:r>
        <w:t>en</w:t>
      </w:r>
      <w:r w:rsidRPr="00317AE5">
        <w:t>. Door deze werkwijze hebben de patiënt en de praktijk meer tijd en gelegenheid om de klacht goed te formuleren respectievelijk af te handelen. De klachtformulieren zijn bij de assistente verkrijgbaar en staan ook op de website. De assistente wijst de patiënten er bij het uitreiken op, dat ze ook naar een externe klachtencommissie kunnen gaan. Het adres hiervan staat op het formulier dat de patiënt meekrijgt. Huisarts Brouwer is de coördinator van de organisatie rondom de klacht.</w:t>
      </w:r>
      <w:r>
        <w:t xml:space="preserve"> In 20</w:t>
      </w:r>
      <w:r w:rsidR="008C7B8D">
        <w:t>20</w:t>
      </w:r>
      <w:r>
        <w:t xml:space="preserve"> zijn er bij de praktijk </w:t>
      </w:r>
      <w:r w:rsidR="00DA5B60">
        <w:t>noch bij</w:t>
      </w:r>
      <w:r>
        <w:t xml:space="preserve"> de </w:t>
      </w:r>
      <w:r w:rsidR="00CF5171">
        <w:t>Stichting Klachtenregeling</w:t>
      </w:r>
      <w:r w:rsidR="00DA5B60">
        <w:t xml:space="preserve"> </w:t>
      </w:r>
      <w:r>
        <w:t>officiële klachten ingediend</w:t>
      </w:r>
      <w:r w:rsidRPr="004F69FA">
        <w:t xml:space="preserve">. </w:t>
      </w:r>
      <w:r w:rsidR="00F45239" w:rsidRPr="004F69FA">
        <w:t xml:space="preserve">Wel </w:t>
      </w:r>
      <w:r w:rsidR="00A65329" w:rsidRPr="004F69FA">
        <w:t>is er 1</w:t>
      </w:r>
      <w:r w:rsidR="0030110E" w:rsidRPr="004F69FA">
        <w:t>x</w:t>
      </w:r>
      <w:r w:rsidR="00F45239" w:rsidRPr="004F69FA">
        <w:t xml:space="preserve"> </w:t>
      </w:r>
      <w:r w:rsidR="00A65329" w:rsidRPr="004F69FA">
        <w:t xml:space="preserve">een </w:t>
      </w:r>
      <w:r w:rsidR="00F45239" w:rsidRPr="004F69FA">
        <w:t xml:space="preserve">informele klacht geweest. </w:t>
      </w:r>
      <w:r w:rsidRPr="004F69FA">
        <w:t>Deze klacht</w:t>
      </w:r>
      <w:r w:rsidR="004F69FA">
        <w:t xml:space="preserve"> is in zijn</w:t>
      </w:r>
      <w:r w:rsidRPr="004F69FA">
        <w:t xml:space="preserve"> geheel terug te voeren op</w:t>
      </w:r>
      <w:r w:rsidR="00F906FF" w:rsidRPr="004F69FA">
        <w:t xml:space="preserve"> miscommunicatie en bejegening</w:t>
      </w:r>
      <w:r w:rsidR="00CF5171">
        <w:t>.</w:t>
      </w:r>
    </w:p>
    <w:p w14:paraId="64733969" w14:textId="77777777" w:rsidR="0002466F" w:rsidRDefault="0002466F" w:rsidP="0087208B">
      <w:pPr>
        <w:rPr>
          <w:b/>
        </w:rPr>
      </w:pPr>
    </w:p>
    <w:p w14:paraId="4A91BD65" w14:textId="0AC28BA0" w:rsidR="0087208B" w:rsidRPr="00A42AE6" w:rsidRDefault="0087208B" w:rsidP="0087208B">
      <w:pPr>
        <w:rPr>
          <w:b/>
        </w:rPr>
      </w:pPr>
      <w:r w:rsidRPr="00A42AE6">
        <w:rPr>
          <w:b/>
        </w:rPr>
        <w:t>Categorale spreekuren</w:t>
      </w:r>
    </w:p>
    <w:p w14:paraId="541BA322" w14:textId="6FEAA9F6" w:rsidR="0087208B" w:rsidRPr="00A42AE6" w:rsidRDefault="0087208B" w:rsidP="0087208B">
      <w:pPr>
        <w:pStyle w:val="Default"/>
        <w:rPr>
          <w:rFonts w:ascii="Times New Roman" w:hAnsi="Times New Roman" w:cs="Times New Roman"/>
          <w:sz w:val="22"/>
          <w:szCs w:val="22"/>
        </w:rPr>
      </w:pPr>
      <w:r w:rsidRPr="00A42AE6">
        <w:rPr>
          <w:rFonts w:ascii="Times New Roman" w:hAnsi="Times New Roman" w:cs="Times New Roman"/>
          <w:sz w:val="22"/>
          <w:szCs w:val="22"/>
        </w:rPr>
        <w:t xml:space="preserve">De praktijk biedt – naast het reguliere spreekuur – speciale spreekuren aan voor diverse aandoeningen. Op </w:t>
      </w:r>
      <w:r w:rsidR="00CF5171" w:rsidRPr="00A42AE6">
        <w:rPr>
          <w:rFonts w:ascii="Times New Roman" w:hAnsi="Times New Roman" w:cs="Times New Roman"/>
          <w:sz w:val="22"/>
          <w:szCs w:val="22"/>
        </w:rPr>
        <w:t>maandag en donderdag</w:t>
      </w:r>
      <w:r w:rsidRPr="00A42AE6">
        <w:rPr>
          <w:rFonts w:ascii="Times New Roman" w:hAnsi="Times New Roman" w:cs="Times New Roman"/>
          <w:sz w:val="22"/>
          <w:szCs w:val="22"/>
        </w:rPr>
        <w:t xml:space="preserve"> houdt </w:t>
      </w:r>
      <w:r w:rsidR="00CF5171" w:rsidRPr="00A42AE6">
        <w:rPr>
          <w:rFonts w:ascii="Times New Roman" w:hAnsi="Times New Roman" w:cs="Times New Roman"/>
          <w:sz w:val="22"/>
          <w:szCs w:val="22"/>
        </w:rPr>
        <w:t>de praktijkondersteuner diabetes/CVRM</w:t>
      </w:r>
      <w:r w:rsidR="007A0240">
        <w:rPr>
          <w:rFonts w:ascii="Times New Roman" w:hAnsi="Times New Roman" w:cs="Times New Roman"/>
          <w:sz w:val="22"/>
          <w:szCs w:val="22"/>
        </w:rPr>
        <w:t>/COPD</w:t>
      </w:r>
      <w:r w:rsidRPr="00A42AE6">
        <w:rPr>
          <w:rFonts w:ascii="Times New Roman" w:hAnsi="Times New Roman" w:cs="Times New Roman"/>
          <w:sz w:val="22"/>
          <w:szCs w:val="22"/>
        </w:rPr>
        <w:t xml:space="preserve"> spreekuur voor patiënten met diabetes mellitus type 2</w:t>
      </w:r>
      <w:r w:rsidR="005C5FCF" w:rsidRPr="00A42AE6">
        <w:rPr>
          <w:rFonts w:ascii="Times New Roman" w:hAnsi="Times New Roman" w:cs="Times New Roman"/>
          <w:sz w:val="22"/>
          <w:szCs w:val="22"/>
        </w:rPr>
        <w:t xml:space="preserve"> en/of cardiovasculaire risico</w:t>
      </w:r>
      <w:r w:rsidR="007A0240">
        <w:rPr>
          <w:rFonts w:ascii="Times New Roman" w:hAnsi="Times New Roman" w:cs="Times New Roman"/>
          <w:sz w:val="22"/>
          <w:szCs w:val="22"/>
        </w:rPr>
        <w:t>’</w:t>
      </w:r>
      <w:r w:rsidR="005C5FCF" w:rsidRPr="00A42AE6">
        <w:rPr>
          <w:rFonts w:ascii="Times New Roman" w:hAnsi="Times New Roman" w:cs="Times New Roman"/>
          <w:sz w:val="22"/>
          <w:szCs w:val="22"/>
        </w:rPr>
        <w:t>s</w:t>
      </w:r>
      <w:r w:rsidR="007A0240">
        <w:rPr>
          <w:rFonts w:ascii="Times New Roman" w:hAnsi="Times New Roman" w:cs="Times New Roman"/>
          <w:sz w:val="22"/>
          <w:szCs w:val="22"/>
        </w:rPr>
        <w:t xml:space="preserve"> en/of COPD</w:t>
      </w:r>
      <w:r w:rsidRPr="00A42AE6">
        <w:rPr>
          <w:rFonts w:ascii="Times New Roman" w:hAnsi="Times New Roman" w:cs="Times New Roman"/>
          <w:sz w:val="22"/>
          <w:szCs w:val="22"/>
        </w:rPr>
        <w:t xml:space="preserve">. Daarnaast zijn er op wisselende tijden </w:t>
      </w:r>
      <w:r w:rsidR="004733D2">
        <w:rPr>
          <w:rFonts w:ascii="Times New Roman" w:hAnsi="Times New Roman" w:cs="Times New Roman"/>
          <w:sz w:val="22"/>
          <w:szCs w:val="22"/>
        </w:rPr>
        <w:t>twee</w:t>
      </w:r>
      <w:r w:rsidRPr="00A42AE6">
        <w:rPr>
          <w:rFonts w:ascii="Times New Roman" w:hAnsi="Times New Roman" w:cs="Times New Roman"/>
          <w:sz w:val="22"/>
          <w:szCs w:val="22"/>
        </w:rPr>
        <w:t xml:space="preserve"> praktijkondersteuners (</w:t>
      </w:r>
      <w:proofErr w:type="spellStart"/>
      <w:r w:rsidRPr="00A42AE6">
        <w:rPr>
          <w:rFonts w:ascii="Times New Roman" w:hAnsi="Times New Roman" w:cs="Times New Roman"/>
          <w:sz w:val="22"/>
          <w:szCs w:val="22"/>
        </w:rPr>
        <w:t>POH’s</w:t>
      </w:r>
      <w:proofErr w:type="spellEnd"/>
      <w:r w:rsidRPr="00A42AE6">
        <w:rPr>
          <w:rFonts w:ascii="Times New Roman" w:hAnsi="Times New Roman" w:cs="Times New Roman"/>
          <w:sz w:val="22"/>
          <w:szCs w:val="22"/>
        </w:rPr>
        <w:t>) beschikbaar voor de geestelijke gezondheid</w:t>
      </w:r>
      <w:r w:rsidR="004733D2">
        <w:rPr>
          <w:rFonts w:ascii="Times New Roman" w:hAnsi="Times New Roman" w:cs="Times New Roman"/>
          <w:sz w:val="22"/>
          <w:szCs w:val="22"/>
        </w:rPr>
        <w:t>.</w:t>
      </w:r>
    </w:p>
    <w:p w14:paraId="434E2837" w14:textId="77777777" w:rsidR="0087208B" w:rsidRPr="00A42AE6" w:rsidRDefault="0087208B" w:rsidP="0087208B">
      <w:pPr>
        <w:pStyle w:val="Default"/>
        <w:rPr>
          <w:rFonts w:ascii="Times New Roman" w:hAnsi="Times New Roman" w:cs="Times New Roman"/>
          <w:sz w:val="22"/>
          <w:szCs w:val="22"/>
        </w:rPr>
      </w:pPr>
    </w:p>
    <w:p w14:paraId="4B653EEC" w14:textId="70D013FF" w:rsidR="0087208B" w:rsidRDefault="0087208B" w:rsidP="0087208B">
      <w:pPr>
        <w:pStyle w:val="Default"/>
        <w:rPr>
          <w:rFonts w:ascii="Times New Roman" w:hAnsi="Times New Roman" w:cs="Times New Roman"/>
          <w:sz w:val="22"/>
          <w:szCs w:val="22"/>
        </w:rPr>
      </w:pPr>
      <w:r w:rsidRPr="00A42AE6">
        <w:rPr>
          <w:rFonts w:ascii="Times New Roman" w:hAnsi="Times New Roman" w:cs="Times New Roman"/>
          <w:sz w:val="22"/>
          <w:szCs w:val="22"/>
        </w:rPr>
        <w:t>Sommige spreekuren worden gehouden door de praktijkassistentes. Patiënten kunnen bij de assistentes onder meer terecht voor herhaalrecepten, meten van de bloeddruk, aanstippen van wratten, verbinden van wonden, oren uitspuiten, hechtingen verwijderen, urineonderzoek</w:t>
      </w:r>
      <w:r>
        <w:rPr>
          <w:rFonts w:ascii="Times New Roman" w:hAnsi="Times New Roman" w:cs="Times New Roman"/>
          <w:sz w:val="22"/>
          <w:szCs w:val="22"/>
        </w:rPr>
        <w:t>, suikercontrole, CRP-bepaling, uitstrijkjes (in het kader van bevolkingsonderzoek) en informatiefolders.</w:t>
      </w:r>
    </w:p>
    <w:p w14:paraId="799C0F26" w14:textId="2FF7FC36" w:rsidR="00534FAE" w:rsidRDefault="00534FAE" w:rsidP="0087208B">
      <w:pPr>
        <w:pStyle w:val="Default"/>
        <w:rPr>
          <w:rFonts w:ascii="Times New Roman" w:hAnsi="Times New Roman" w:cs="Times New Roman"/>
          <w:sz w:val="22"/>
          <w:szCs w:val="22"/>
        </w:rPr>
      </w:pPr>
    </w:p>
    <w:p w14:paraId="3E574097" w14:textId="77777777" w:rsidR="00534FAE" w:rsidRDefault="00534FAE" w:rsidP="00534FAE">
      <w:pPr>
        <w:pStyle w:val="Default"/>
        <w:rPr>
          <w:rFonts w:ascii="Times New Roman" w:hAnsi="Times New Roman" w:cs="Times New Roman"/>
          <w:sz w:val="22"/>
          <w:szCs w:val="22"/>
        </w:rPr>
      </w:pPr>
      <w:r w:rsidRPr="00B64222">
        <w:rPr>
          <w:rFonts w:ascii="Times New Roman" w:hAnsi="Times New Roman" w:cs="Times New Roman"/>
          <w:sz w:val="22"/>
          <w:szCs w:val="22"/>
        </w:rPr>
        <w:t>De praktijk werk</w:t>
      </w:r>
      <w:r>
        <w:rPr>
          <w:rFonts w:ascii="Times New Roman" w:hAnsi="Times New Roman" w:cs="Times New Roman"/>
          <w:sz w:val="22"/>
          <w:szCs w:val="22"/>
        </w:rPr>
        <w:t>t</w:t>
      </w:r>
      <w:r w:rsidRPr="00B64222">
        <w:rPr>
          <w:rFonts w:ascii="Times New Roman" w:hAnsi="Times New Roman" w:cs="Times New Roman"/>
          <w:sz w:val="22"/>
          <w:szCs w:val="22"/>
        </w:rPr>
        <w:t xml:space="preserve"> volgens protocollen, waarbij NHG-standaarden de leidraad vormen. De praktijk is </w:t>
      </w:r>
      <w:r>
        <w:rPr>
          <w:rFonts w:ascii="Times New Roman" w:hAnsi="Times New Roman" w:cs="Times New Roman"/>
          <w:sz w:val="22"/>
          <w:szCs w:val="22"/>
        </w:rPr>
        <w:t xml:space="preserve">voortdurend </w:t>
      </w:r>
      <w:r w:rsidRPr="00B64222">
        <w:rPr>
          <w:rFonts w:ascii="Times New Roman" w:hAnsi="Times New Roman" w:cs="Times New Roman"/>
          <w:sz w:val="22"/>
          <w:szCs w:val="22"/>
        </w:rPr>
        <w:t>bezig de systematische en gestructureerde organisatie rondom de zorg voor patiënten verder te optimaliseren.</w:t>
      </w:r>
    </w:p>
    <w:p w14:paraId="6DF6D472" w14:textId="72D90604" w:rsidR="00534FAE" w:rsidRDefault="00534FAE" w:rsidP="0087208B">
      <w:pPr>
        <w:pStyle w:val="Default"/>
        <w:rPr>
          <w:rFonts w:ascii="Times New Roman" w:hAnsi="Times New Roman" w:cs="Times New Roman"/>
          <w:sz w:val="22"/>
          <w:szCs w:val="22"/>
        </w:rPr>
      </w:pPr>
    </w:p>
    <w:p w14:paraId="0AC8AE7C" w14:textId="7BFD394A" w:rsidR="00534FAE" w:rsidRPr="00534FAE" w:rsidRDefault="00534FAE" w:rsidP="0087208B">
      <w:pPr>
        <w:pStyle w:val="Default"/>
        <w:rPr>
          <w:rFonts w:ascii="Times New Roman" w:hAnsi="Times New Roman" w:cs="Times New Roman"/>
          <w:i/>
          <w:sz w:val="22"/>
          <w:szCs w:val="22"/>
        </w:rPr>
      </w:pPr>
      <w:r w:rsidRPr="00534FAE">
        <w:rPr>
          <w:rFonts w:ascii="Times New Roman" w:hAnsi="Times New Roman" w:cs="Times New Roman"/>
          <w:i/>
          <w:sz w:val="22"/>
          <w:szCs w:val="22"/>
        </w:rPr>
        <w:t>Allergie spreekuur en immuuntherapie</w:t>
      </w:r>
    </w:p>
    <w:p w14:paraId="55FD7177" w14:textId="77777777" w:rsidR="00534FAE" w:rsidRDefault="00534FAE" w:rsidP="0087208B">
      <w:pPr>
        <w:pStyle w:val="Default"/>
        <w:rPr>
          <w:rFonts w:ascii="Times New Roman" w:hAnsi="Times New Roman" w:cs="Times New Roman"/>
          <w:sz w:val="22"/>
          <w:szCs w:val="22"/>
        </w:rPr>
      </w:pPr>
      <w:r>
        <w:rPr>
          <w:rFonts w:ascii="Times New Roman" w:hAnsi="Times New Roman" w:cs="Times New Roman"/>
          <w:sz w:val="22"/>
          <w:szCs w:val="22"/>
        </w:rPr>
        <w:t xml:space="preserve">In 2017 zijn wij gestart met een allergiespreekuur. Hiervoor komt enkele malen per jaar een speciaal daarvoor opgeleide allergieverpleegkundige op de praktijk. De huisartsen selecteren op basis van klachten en voorgeschiedenis wie naar dit spreekuur worden verwezen. De allergieverpleegkundige verricht uitgebreide allergie anamnese en doet huidpriktesten om eventuele allergieën op te sporen. Indien een patiënt een specifieke allergie heeft voor boompollen en/of grassen, en therapieresistent is voor de reguliere behandeling met antihistaminicum en/of neusspray en/of oogdruppels, dan kan deze in aanmerking komen voor immuuntherapie. </w:t>
      </w:r>
    </w:p>
    <w:p w14:paraId="4F524A0A" w14:textId="244C356B" w:rsidR="00534FAE" w:rsidRDefault="00534FAE" w:rsidP="00CF38D0">
      <w:pPr>
        <w:pStyle w:val="Default"/>
        <w:rPr>
          <w:rFonts w:ascii="Times New Roman" w:hAnsi="Times New Roman" w:cs="Times New Roman"/>
          <w:sz w:val="22"/>
          <w:szCs w:val="22"/>
        </w:rPr>
      </w:pPr>
      <w:r>
        <w:rPr>
          <w:rFonts w:ascii="Times New Roman" w:hAnsi="Times New Roman" w:cs="Times New Roman"/>
          <w:sz w:val="22"/>
          <w:szCs w:val="22"/>
        </w:rPr>
        <w:t>De injecties voor de immuuntherapie geven wij</w:t>
      </w:r>
      <w:r w:rsidR="00CF38D0">
        <w:rPr>
          <w:rFonts w:ascii="Times New Roman" w:hAnsi="Times New Roman" w:cs="Times New Roman"/>
          <w:sz w:val="22"/>
          <w:szCs w:val="22"/>
        </w:rPr>
        <w:t>, indien geen contra indicaties</w:t>
      </w:r>
      <w:r w:rsidR="00B05F84">
        <w:rPr>
          <w:rFonts w:ascii="Times New Roman" w:hAnsi="Times New Roman" w:cs="Times New Roman"/>
          <w:sz w:val="22"/>
          <w:szCs w:val="22"/>
        </w:rPr>
        <w:t xml:space="preserve"> bij de patiënt</w:t>
      </w:r>
      <w:r w:rsidR="00CF38D0">
        <w:rPr>
          <w:rFonts w:ascii="Times New Roman" w:hAnsi="Times New Roman" w:cs="Times New Roman"/>
          <w:sz w:val="22"/>
          <w:szCs w:val="22"/>
        </w:rPr>
        <w:t xml:space="preserve"> aanwezig zijn,</w:t>
      </w:r>
      <w:r>
        <w:rPr>
          <w:rFonts w:ascii="Times New Roman" w:hAnsi="Times New Roman" w:cs="Times New Roman"/>
          <w:sz w:val="22"/>
          <w:szCs w:val="22"/>
        </w:rPr>
        <w:t xml:space="preserve"> in de praktijk. Eén van de assistentes is hiervoor verantwoordelijk. Noodmedicatie en mogelijkheden voor het aanleggen van een infuus, in geval van optreden van anafylaxie, zijn in de praktijk aanwezig. Gezien het kleine risico op optreden van anafylaxie na geven van de immuuntherapie is een vereiste dat de patiënt 30 minuten na de injectie ter observatie op de praktijk blijft en dat op het moment van de injectie 2 huisartsen werkzaam zijn (zodat in geval van een spoedgeval als één van huisartsen voor visite wordt weggeroepen er toch nog één huisarts stand-by blijft in geval van optreden van anafylaxie). </w:t>
      </w:r>
    </w:p>
    <w:p w14:paraId="609A85E9" w14:textId="77777777" w:rsidR="0087208B" w:rsidRDefault="0087208B" w:rsidP="0087208B">
      <w:pPr>
        <w:pStyle w:val="Default"/>
        <w:rPr>
          <w:rFonts w:ascii="Times New Roman" w:hAnsi="Times New Roman" w:cs="Times New Roman"/>
          <w:sz w:val="22"/>
          <w:szCs w:val="22"/>
        </w:rPr>
      </w:pPr>
    </w:p>
    <w:p w14:paraId="14B278C0" w14:textId="77777777" w:rsidR="00A6475E" w:rsidRDefault="00A6475E" w:rsidP="0087208B">
      <w:pPr>
        <w:rPr>
          <w:b/>
        </w:rPr>
      </w:pPr>
    </w:p>
    <w:p w14:paraId="2DF1176E" w14:textId="77777777" w:rsidR="00A6475E" w:rsidRDefault="00A6475E" w:rsidP="0087208B">
      <w:pPr>
        <w:rPr>
          <w:b/>
        </w:rPr>
      </w:pPr>
    </w:p>
    <w:p w14:paraId="231035A1" w14:textId="1DCF1F51" w:rsidR="0087208B" w:rsidRPr="00F33CDB" w:rsidRDefault="007A0240" w:rsidP="0087208B">
      <w:pPr>
        <w:rPr>
          <w:b/>
        </w:rPr>
      </w:pPr>
      <w:r>
        <w:rPr>
          <w:b/>
        </w:rPr>
        <w:lastRenderedPageBreak/>
        <w:t>Digitale gegevensuitwisseling</w:t>
      </w:r>
    </w:p>
    <w:p w14:paraId="3FE6303D" w14:textId="746BB70B" w:rsidR="0087208B" w:rsidRPr="00776F29" w:rsidRDefault="0087208B" w:rsidP="0087208B">
      <w:pPr>
        <w:widowControl/>
        <w:suppressAutoHyphens w:val="0"/>
        <w:autoSpaceDE w:val="0"/>
        <w:autoSpaceDN w:val="0"/>
        <w:adjustRightInd w:val="0"/>
        <w:spacing w:line="240" w:lineRule="auto"/>
      </w:pPr>
      <w:r w:rsidRPr="009B576E">
        <w:t>Ten behoeve van de zorg kan er</w:t>
      </w:r>
      <w:r w:rsidR="00B90D60">
        <w:t xml:space="preserve"> door de huisartsenpraktijk</w:t>
      </w:r>
      <w:r w:rsidRPr="009B576E">
        <w:t xml:space="preserve"> elektronisch worden gecommuniceerd met </w:t>
      </w:r>
      <w:r>
        <w:t>de</w:t>
      </w:r>
      <w:r w:rsidRPr="009B576E">
        <w:t xml:space="preserve"> apotheken in</w:t>
      </w:r>
      <w:r>
        <w:t xml:space="preserve"> Rijkerswoerd en directe omgeving</w:t>
      </w:r>
      <w:r w:rsidRPr="009B576E">
        <w:t>. Berichtgeving vanuit een aantal ziekenhuizen in de regio, het laboratorium</w:t>
      </w:r>
      <w:r>
        <w:t>,</w:t>
      </w:r>
      <w:r w:rsidRPr="009B576E">
        <w:t xml:space="preserve"> vanuit</w:t>
      </w:r>
      <w:r>
        <w:t xml:space="preserve"> </w:t>
      </w:r>
      <w:r w:rsidRPr="009B576E">
        <w:t xml:space="preserve">de </w:t>
      </w:r>
      <w:r>
        <w:t>H</w:t>
      </w:r>
      <w:r w:rsidRPr="009B576E">
        <w:t>uisartsenpost</w:t>
      </w:r>
      <w:r>
        <w:t xml:space="preserve"> CHRA</w:t>
      </w:r>
      <w:r w:rsidRPr="009B576E">
        <w:t xml:space="preserve"> </w:t>
      </w:r>
      <w:r>
        <w:t xml:space="preserve">en andere (paramedische) zorgverleners </w:t>
      </w:r>
      <w:r w:rsidRPr="009B576E">
        <w:t>vindt elektronisch plaats. Deze gegevens worden door de</w:t>
      </w:r>
      <w:r>
        <w:t xml:space="preserve"> </w:t>
      </w:r>
      <w:r w:rsidRPr="009B576E">
        <w:t xml:space="preserve">huisartsen gekoppeld aan de betreffende patiënt in het huisartseninformatiesysteem. </w:t>
      </w:r>
      <w:r w:rsidR="005C5FCF">
        <w:t>De praktijk is</w:t>
      </w:r>
      <w:r w:rsidRPr="009B576E">
        <w:t xml:space="preserve"> </w:t>
      </w:r>
      <w:r w:rsidR="005C5FCF">
        <w:t>sinds eind 2017 aangesloten</w:t>
      </w:r>
      <w:r w:rsidRPr="009B576E">
        <w:t xml:space="preserve"> op het</w:t>
      </w:r>
      <w:r>
        <w:t xml:space="preserve"> Landelijk Schakelpunt (</w:t>
      </w:r>
      <w:r w:rsidRPr="009B576E">
        <w:t>LSP</w:t>
      </w:r>
      <w:r>
        <w:t>)</w:t>
      </w:r>
      <w:r w:rsidRPr="009B576E">
        <w:t>.</w:t>
      </w:r>
      <w:r w:rsidR="00D70425">
        <w:t xml:space="preserve"> Hierop wordt </w:t>
      </w:r>
      <w:r w:rsidR="00D70425" w:rsidRPr="00776F29">
        <w:t>alleen informatie uitgewisseld van patiënten die daartoe toestemming hebben verleend.</w:t>
      </w:r>
    </w:p>
    <w:p w14:paraId="5243C76E" w14:textId="77777777" w:rsidR="00B90D60" w:rsidRPr="00776F29" w:rsidRDefault="00B90D60" w:rsidP="0087208B"/>
    <w:p w14:paraId="7CD07E9D" w14:textId="58E3B269" w:rsidR="00B90D60" w:rsidRPr="00776F29" w:rsidRDefault="00206D05" w:rsidP="0087208B">
      <w:r w:rsidRPr="00776F29">
        <w:t>In 2019</w:t>
      </w:r>
      <w:r w:rsidR="00B90D60" w:rsidRPr="00776F29">
        <w:t xml:space="preserve"> </w:t>
      </w:r>
      <w:r w:rsidRPr="00776F29">
        <w:rPr>
          <w:color w:val="000000"/>
        </w:rPr>
        <w:t xml:space="preserve">zijn voorbereidingen getroffen voor deelname aan het programma ‘OPEN’ </w:t>
      </w:r>
      <w:r w:rsidRPr="00776F29">
        <w:t>zodat patiënten hun eigen dossier kunnen gaan inzien volgens de nieuwste wetgeving en is de praktijk aangesloten op</w:t>
      </w:r>
      <w:r w:rsidRPr="00776F29">
        <w:rPr>
          <w:color w:val="000000"/>
        </w:rPr>
        <w:t xml:space="preserve"> MijnGezondheid.net</w:t>
      </w:r>
      <w:r w:rsidR="00B90D60" w:rsidRPr="00776F29">
        <w:rPr>
          <w:color w:val="000000"/>
        </w:rPr>
        <w:t>. Met MijnGezondheid.net kunnen patiënten 24</w:t>
      </w:r>
      <w:r w:rsidR="00D22EF7" w:rsidRPr="00776F29">
        <w:rPr>
          <w:color w:val="000000"/>
        </w:rPr>
        <w:t> </w:t>
      </w:r>
      <w:r w:rsidR="00B90D60" w:rsidRPr="00776F29">
        <w:rPr>
          <w:color w:val="000000"/>
        </w:rPr>
        <w:t>uur per dag, 7 dagen in de week online zorgzaken regelen. Zo kunnen patiënten online bijvoorbeeld een afspraak maken, herhaalmedicatie bestellen, een gezondheidsklacht voorleggen of een bericht sturen.</w:t>
      </w:r>
    </w:p>
    <w:p w14:paraId="65280CF2" w14:textId="77777777" w:rsidR="001E244C" w:rsidRPr="009B576E" w:rsidRDefault="001E244C" w:rsidP="0087208B"/>
    <w:p w14:paraId="225CEE03" w14:textId="2F9DFCCE" w:rsidR="0087208B" w:rsidRPr="00385AAF" w:rsidRDefault="0087208B" w:rsidP="0087208B">
      <w:pPr>
        <w:widowControl/>
        <w:suppressAutoHyphens w:val="0"/>
        <w:autoSpaceDE w:val="0"/>
        <w:autoSpaceDN w:val="0"/>
        <w:adjustRightInd w:val="0"/>
        <w:spacing w:line="240" w:lineRule="auto"/>
        <w:rPr>
          <w:b/>
          <w:bCs/>
        </w:rPr>
      </w:pPr>
      <w:r w:rsidRPr="00385AAF">
        <w:rPr>
          <w:b/>
          <w:bCs/>
        </w:rPr>
        <w:t>Polyfarmacie.</w:t>
      </w:r>
    </w:p>
    <w:p w14:paraId="6223A64E" w14:textId="52DBEB64" w:rsidR="0087208B" w:rsidRPr="00385AAF" w:rsidRDefault="0087208B" w:rsidP="0087208B">
      <w:pPr>
        <w:widowControl/>
        <w:suppressAutoHyphens w:val="0"/>
        <w:autoSpaceDE w:val="0"/>
        <w:autoSpaceDN w:val="0"/>
        <w:adjustRightInd w:val="0"/>
        <w:spacing w:line="240" w:lineRule="auto"/>
      </w:pPr>
      <w:r w:rsidRPr="00385AAF">
        <w:t>Er is een maandelijks overleg met de apotheker ingevoerd waarbij patiënten die 5 of meer medicamenten per dag gebruiken worden geïnventariseerd. Dit overleg vindt plaats met de apotheker en de huisartsen.</w:t>
      </w:r>
      <w:r>
        <w:t xml:space="preserve"> </w:t>
      </w:r>
      <w:r w:rsidRPr="00385AAF">
        <w:t xml:space="preserve">In eerste instantie is de groep patiënten die 5 of meer medicijnen per dag gebruiken, beperkt tot patiënten met een leeftijd van </w:t>
      </w:r>
      <w:r>
        <w:t>75</w:t>
      </w:r>
      <w:r w:rsidRPr="00385AAF">
        <w:t xml:space="preserve"> jaar en hoger.</w:t>
      </w:r>
      <w:r>
        <w:t xml:space="preserve"> </w:t>
      </w:r>
      <w:r w:rsidRPr="00385AAF">
        <w:t>Tijdens dit overleg wordt kritisch gekeken naar de voorgeschreven medicatie: klopt de dosis nog, is er nog een indicatie voor voorschrijven, hoe verhouden de verschillende medicamenten zich tot elkaar, zijn er interacties te verwachten, ervaart patiënt bijwerkingen, worden er ten onrechte geen</w:t>
      </w:r>
      <w:r>
        <w:t xml:space="preserve"> </w:t>
      </w:r>
      <w:r w:rsidRPr="00385AAF">
        <w:t>preventieve medicamenten voorgeschreven? De bevindingen worden terug gekoppeld aan de patiënt indien veranderingen in medicijngebruik</w:t>
      </w:r>
      <w:r>
        <w:t xml:space="preserve"> </w:t>
      </w:r>
      <w:r w:rsidRPr="00385AAF">
        <w:t>gewenst zijn en in overleg met patiënt worden deze veranderingen doorgevoerd</w:t>
      </w:r>
      <w:r w:rsidRPr="00040086">
        <w:t>.</w:t>
      </w:r>
      <w:r w:rsidR="007E78A0" w:rsidRPr="00040086">
        <w:t xml:space="preserve"> In 2020 zijn polyfarmaciebesprekingen over alle </w:t>
      </w:r>
      <w:proofErr w:type="spellStart"/>
      <w:r w:rsidR="00B313DB" w:rsidRPr="00040086">
        <w:t>Siza</w:t>
      </w:r>
      <w:proofErr w:type="spellEnd"/>
      <w:r w:rsidR="00B313DB" w:rsidRPr="00040086">
        <w:t xml:space="preserve">- en </w:t>
      </w:r>
      <w:proofErr w:type="spellStart"/>
      <w:r w:rsidR="00B313DB" w:rsidRPr="00040086">
        <w:t>Elver</w:t>
      </w:r>
      <w:proofErr w:type="spellEnd"/>
      <w:r w:rsidR="00B313DB" w:rsidRPr="00040086">
        <w:t>-</w:t>
      </w:r>
      <w:r w:rsidR="00C0548B" w:rsidRPr="00040086">
        <w:t>patiënten</w:t>
      </w:r>
      <w:r w:rsidR="00EB7F85" w:rsidRPr="00040086">
        <w:t xml:space="preserve"> </w:t>
      </w:r>
      <w:r w:rsidR="00C0548B" w:rsidRPr="00040086">
        <w:t xml:space="preserve">gedaan, </w:t>
      </w:r>
      <w:r w:rsidR="00EB7F85" w:rsidRPr="00040086">
        <w:t xml:space="preserve">die bij ons </w:t>
      </w:r>
      <w:r w:rsidR="00D92459" w:rsidRPr="00040086">
        <w:t xml:space="preserve">in de praktijk niet-op-naam </w:t>
      </w:r>
      <w:r w:rsidR="00EB7F85" w:rsidRPr="00040086">
        <w:t>ingeschreven staan</w:t>
      </w:r>
      <w:r w:rsidR="00C0548B" w:rsidRPr="00040086">
        <w:t>. Door de Corona pandemie en veel onrust in wisseling</w:t>
      </w:r>
      <w:r w:rsidR="003A713F" w:rsidRPr="00040086">
        <w:t xml:space="preserve"> van apothekers bij de betrokken apotheken, zijn helaas bij de ingeschreven </w:t>
      </w:r>
      <w:r w:rsidR="00B313DB" w:rsidRPr="00040086">
        <w:t>patiënten</w:t>
      </w:r>
      <w:r w:rsidR="003A713F" w:rsidRPr="00040086">
        <w:t xml:space="preserve"> weinig polyfarmaciebesprekingen gedaan. We </w:t>
      </w:r>
      <w:r w:rsidR="00040086">
        <w:t>proberen</w:t>
      </w:r>
      <w:r w:rsidR="003A713F" w:rsidRPr="00040086">
        <w:t xml:space="preserve"> dat in 2021 weer volop op te pakken.</w:t>
      </w:r>
    </w:p>
    <w:p w14:paraId="0CAFE78A" w14:textId="77777777" w:rsidR="0087208B" w:rsidRPr="00385AAF" w:rsidRDefault="0087208B" w:rsidP="0087208B"/>
    <w:p w14:paraId="53524D82" w14:textId="77777777" w:rsidR="0087208B" w:rsidRPr="00385AAF" w:rsidRDefault="0087208B" w:rsidP="0087208B">
      <w:pPr>
        <w:widowControl/>
        <w:suppressAutoHyphens w:val="0"/>
        <w:autoSpaceDE w:val="0"/>
        <w:autoSpaceDN w:val="0"/>
        <w:adjustRightInd w:val="0"/>
        <w:spacing w:line="240" w:lineRule="auto"/>
        <w:rPr>
          <w:b/>
          <w:bCs/>
        </w:rPr>
      </w:pPr>
      <w:r w:rsidRPr="00385AAF">
        <w:rPr>
          <w:b/>
          <w:bCs/>
        </w:rPr>
        <w:t>Preventie</w:t>
      </w:r>
    </w:p>
    <w:p w14:paraId="17744CCB" w14:textId="77777777" w:rsidR="0087208B" w:rsidRDefault="0087208B" w:rsidP="0087208B">
      <w:pPr>
        <w:widowControl/>
        <w:suppressAutoHyphens w:val="0"/>
        <w:autoSpaceDE w:val="0"/>
        <w:autoSpaceDN w:val="0"/>
        <w:adjustRightInd w:val="0"/>
        <w:spacing w:line="240" w:lineRule="auto"/>
      </w:pPr>
      <w:r w:rsidRPr="00385AAF">
        <w:t>In onze huisartsenpraktijk wordt, naast behandeling en begeleiding van patiënten, ook aandacht</w:t>
      </w:r>
      <w:r>
        <w:t xml:space="preserve"> </w:t>
      </w:r>
      <w:r w:rsidRPr="00385AAF">
        <w:t>gegeven aan preventie. Preventie is erop gericht om ziekten te voorkomen, dan wel in een vroeg</w:t>
      </w:r>
      <w:r>
        <w:t xml:space="preserve"> </w:t>
      </w:r>
      <w:r w:rsidRPr="00385AAF">
        <w:t>stadium te signaleren, waardoor de behandeling een beter resultaat heeft.</w:t>
      </w:r>
    </w:p>
    <w:p w14:paraId="63B2D60B" w14:textId="77777777" w:rsidR="0087208B" w:rsidRPr="00385AAF" w:rsidRDefault="0087208B" w:rsidP="0087208B">
      <w:pPr>
        <w:widowControl/>
        <w:suppressAutoHyphens w:val="0"/>
        <w:autoSpaceDE w:val="0"/>
        <w:autoSpaceDN w:val="0"/>
        <w:adjustRightInd w:val="0"/>
        <w:spacing w:line="240" w:lineRule="auto"/>
      </w:pPr>
      <w:r w:rsidRPr="00385AAF">
        <w:t>De preventieve taken in onze huisartsenpraktijk bestaan uit:</w:t>
      </w:r>
    </w:p>
    <w:p w14:paraId="5ECA5D14" w14:textId="77777777" w:rsidR="0087208B" w:rsidRPr="00385AAF" w:rsidRDefault="0087208B" w:rsidP="0087208B">
      <w:pPr>
        <w:widowControl/>
        <w:suppressAutoHyphens w:val="0"/>
        <w:autoSpaceDE w:val="0"/>
        <w:autoSpaceDN w:val="0"/>
        <w:adjustRightInd w:val="0"/>
        <w:spacing w:line="240" w:lineRule="auto"/>
      </w:pPr>
      <w:r w:rsidRPr="00385AAF">
        <w:t>- het geven van griepvaccinaties</w:t>
      </w:r>
      <w:r>
        <w:t>,</w:t>
      </w:r>
    </w:p>
    <w:p w14:paraId="1461B67D" w14:textId="77777777" w:rsidR="0087208B" w:rsidRPr="00385AAF" w:rsidRDefault="0087208B" w:rsidP="0087208B">
      <w:pPr>
        <w:widowControl/>
        <w:suppressAutoHyphens w:val="0"/>
        <w:autoSpaceDE w:val="0"/>
        <w:autoSpaceDN w:val="0"/>
        <w:adjustRightInd w:val="0"/>
        <w:spacing w:line="240" w:lineRule="auto"/>
      </w:pPr>
      <w:r w:rsidRPr="00385AAF">
        <w:t>- het maken van uitstrijkjes in het kader van het bevolkingsonderzoek naar baarmoederhalskanker</w:t>
      </w:r>
      <w:r>
        <w:t>,</w:t>
      </w:r>
    </w:p>
    <w:p w14:paraId="03A2944F" w14:textId="77777777" w:rsidR="0087208B" w:rsidRPr="00385AAF" w:rsidRDefault="0087208B" w:rsidP="0087208B">
      <w:pPr>
        <w:widowControl/>
        <w:suppressAutoHyphens w:val="0"/>
        <w:autoSpaceDE w:val="0"/>
        <w:autoSpaceDN w:val="0"/>
        <w:adjustRightInd w:val="0"/>
        <w:spacing w:line="240" w:lineRule="auto"/>
      </w:pPr>
      <w:r w:rsidRPr="00385AAF">
        <w:t>- begeleiding bij stoppen met roken</w:t>
      </w:r>
      <w:r>
        <w:t>,</w:t>
      </w:r>
    </w:p>
    <w:p w14:paraId="0F204556" w14:textId="77777777" w:rsidR="0087208B" w:rsidRPr="00385AAF" w:rsidRDefault="0087208B" w:rsidP="0087208B">
      <w:r w:rsidRPr="00385AAF">
        <w:t>- cardiovasculair risicomanagement</w:t>
      </w:r>
      <w:r>
        <w:t>.</w:t>
      </w:r>
    </w:p>
    <w:p w14:paraId="6410B547" w14:textId="77777777" w:rsidR="0087208B" w:rsidRDefault="0087208B" w:rsidP="0087208B"/>
    <w:p w14:paraId="7007581B" w14:textId="77777777" w:rsidR="0087208B" w:rsidRPr="00F33CDB" w:rsidRDefault="0087208B" w:rsidP="0087208B">
      <w:pPr>
        <w:pStyle w:val="Default"/>
        <w:rPr>
          <w:rFonts w:ascii="Times New Roman" w:hAnsi="Times New Roman" w:cs="Times New Roman"/>
          <w:sz w:val="22"/>
          <w:szCs w:val="22"/>
        </w:rPr>
      </w:pPr>
      <w:r w:rsidRPr="00F33CDB">
        <w:rPr>
          <w:rFonts w:ascii="Times New Roman" w:hAnsi="Times New Roman" w:cs="Times New Roman"/>
          <w:b/>
          <w:bCs/>
          <w:sz w:val="22"/>
          <w:szCs w:val="22"/>
        </w:rPr>
        <w:t xml:space="preserve">Griepvaccinatie </w:t>
      </w:r>
    </w:p>
    <w:p w14:paraId="64CBF28D" w14:textId="77777777" w:rsidR="0087208B" w:rsidRDefault="0087208B" w:rsidP="0087208B">
      <w:pPr>
        <w:pStyle w:val="Default"/>
        <w:rPr>
          <w:rFonts w:ascii="Times New Roman" w:hAnsi="Times New Roman" w:cs="Times New Roman"/>
          <w:sz w:val="22"/>
          <w:szCs w:val="22"/>
        </w:rPr>
      </w:pPr>
      <w:r w:rsidRPr="00F33CDB">
        <w:rPr>
          <w:rFonts w:ascii="Times New Roman" w:hAnsi="Times New Roman" w:cs="Times New Roman"/>
          <w:sz w:val="22"/>
          <w:szCs w:val="22"/>
        </w:rPr>
        <w:t>De praktijk voert jaarlijks een griepcampagne waarvoor de oproepen zelf worden verzorgd. Patiënten die tot een risicogroep behoren worden uitgenodigd om zich te l</w:t>
      </w:r>
      <w:r>
        <w:rPr>
          <w:rFonts w:ascii="Times New Roman" w:hAnsi="Times New Roman" w:cs="Times New Roman"/>
          <w:sz w:val="22"/>
          <w:szCs w:val="22"/>
        </w:rPr>
        <w:t>aten vaccineren tegen de griep.</w:t>
      </w:r>
    </w:p>
    <w:p w14:paraId="7F24F70A" w14:textId="77777777" w:rsidR="0087208B" w:rsidRDefault="0087208B" w:rsidP="0087208B">
      <w:pPr>
        <w:pStyle w:val="Default"/>
        <w:rPr>
          <w:rFonts w:ascii="Times New Roman" w:hAnsi="Times New Roman" w:cs="Times New Roman"/>
          <w:sz w:val="22"/>
          <w:szCs w:val="22"/>
        </w:rPr>
      </w:pPr>
    </w:p>
    <w:p w14:paraId="48264972" w14:textId="77777777" w:rsidR="0087208B" w:rsidRPr="00F33CDB" w:rsidRDefault="0087208B" w:rsidP="0087208B">
      <w:pPr>
        <w:pStyle w:val="Default"/>
        <w:rPr>
          <w:rFonts w:ascii="Times New Roman" w:hAnsi="Times New Roman" w:cs="Times New Roman"/>
          <w:sz w:val="22"/>
          <w:szCs w:val="22"/>
        </w:rPr>
      </w:pPr>
      <w:r w:rsidRPr="00F33CDB">
        <w:rPr>
          <w:rFonts w:ascii="Times New Roman" w:hAnsi="Times New Roman" w:cs="Times New Roman"/>
          <w:b/>
          <w:bCs/>
          <w:sz w:val="22"/>
          <w:szCs w:val="22"/>
        </w:rPr>
        <w:t xml:space="preserve">Cervixscreening </w:t>
      </w:r>
    </w:p>
    <w:p w14:paraId="7FDC7C57" w14:textId="6A632CCD" w:rsidR="0087208B" w:rsidRPr="00F33CDB" w:rsidRDefault="0087208B" w:rsidP="0087208B">
      <w:r w:rsidRPr="00F33CDB">
        <w:t xml:space="preserve">In de praktijk wordt het programma cervixscreening uitgevoerd. Elk jaar worden vrouwen </w:t>
      </w:r>
      <w:r w:rsidRPr="00F33CDB">
        <w:lastRenderedPageBreak/>
        <w:t>die in dat jaar de leeftijd bereiken van 30, 35, 40, 45, 50, 55 of 60 jaar, uitgenodigd voor het laten maken van een uitstrijkje op onze prak</w:t>
      </w:r>
      <w:r>
        <w:t>tijk. Deze vrouwen worden per</w:t>
      </w:r>
      <w:r w:rsidRPr="00F33CDB">
        <w:t xml:space="preserve"> brief uitgenodigd met daarin de afspraak en een </w:t>
      </w:r>
      <w:r w:rsidRPr="00107170">
        <w:t>informatiefolder</w:t>
      </w:r>
      <w:r w:rsidR="00E91A5C" w:rsidRPr="00107170">
        <w:t xml:space="preserve"> (uitnodigingen worden via de </w:t>
      </w:r>
      <w:r w:rsidR="00D74DF8" w:rsidRPr="00107170">
        <w:t>externe organisatie BVO Oost verzorgd)</w:t>
      </w:r>
      <w:r w:rsidRPr="00107170">
        <w:t>.</w:t>
      </w:r>
      <w:r w:rsidRPr="00F33CDB">
        <w:t xml:space="preserve"> Als het uitstrijkje is gemaakt, wordt dat in de computer verwerkt. </w:t>
      </w:r>
      <w:r w:rsidR="004609D9">
        <w:t>Opgeroepen vrouwen kunnen de oproep weigeren.</w:t>
      </w:r>
    </w:p>
    <w:p w14:paraId="489B2551" w14:textId="77777777" w:rsidR="0087208B" w:rsidRPr="00385AAF" w:rsidRDefault="0087208B" w:rsidP="0087208B"/>
    <w:p w14:paraId="02F37D41" w14:textId="77777777" w:rsidR="0087208B" w:rsidRPr="00F33CDB" w:rsidRDefault="0087208B" w:rsidP="0087208B">
      <w:r w:rsidRPr="00F33CDB">
        <w:rPr>
          <w:b/>
          <w:bCs/>
        </w:rPr>
        <w:t xml:space="preserve">Stoppen met roken </w:t>
      </w:r>
    </w:p>
    <w:p w14:paraId="5218DE82" w14:textId="77777777" w:rsidR="0087208B" w:rsidRPr="00385AAF" w:rsidRDefault="0087208B" w:rsidP="0087208B">
      <w:pPr>
        <w:widowControl/>
        <w:suppressAutoHyphens w:val="0"/>
        <w:autoSpaceDE w:val="0"/>
        <w:autoSpaceDN w:val="0"/>
        <w:adjustRightInd w:val="0"/>
        <w:spacing w:line="240" w:lineRule="auto"/>
      </w:pPr>
      <w:r w:rsidRPr="00385AAF">
        <w:t>Roken is een belangrijke oorzaak voor hart- en vaatziekten en COPD.</w:t>
      </w:r>
    </w:p>
    <w:p w14:paraId="1F1D0E67" w14:textId="77777777" w:rsidR="0087208B" w:rsidRPr="00385AAF" w:rsidRDefault="0087208B" w:rsidP="0087208B">
      <w:pPr>
        <w:widowControl/>
        <w:suppressAutoHyphens w:val="0"/>
        <w:autoSpaceDE w:val="0"/>
        <w:autoSpaceDN w:val="0"/>
        <w:adjustRightInd w:val="0"/>
        <w:spacing w:line="240" w:lineRule="auto"/>
      </w:pPr>
      <w:r w:rsidRPr="00385AAF">
        <w:t>In onze praktijk wordt daarom begeleiding aangeboden bij het stoppen met roken.</w:t>
      </w:r>
      <w:r>
        <w:t xml:space="preserve"> </w:t>
      </w:r>
      <w:r w:rsidRPr="00F33CDB">
        <w:t xml:space="preserve">Aan patiënten </w:t>
      </w:r>
      <w:r>
        <w:t>van wie</w:t>
      </w:r>
      <w:r w:rsidRPr="00F33CDB">
        <w:t xml:space="preserve"> bekend is dat ze roken wordt de mogelijkheid geboden om een afspraak te maken </w:t>
      </w:r>
      <w:r>
        <w:t xml:space="preserve">op het spreekuur </w:t>
      </w:r>
      <w:r w:rsidRPr="00F33CDB">
        <w:t xml:space="preserve">voor het stoppen met roken. Hier wordt dan uitgebreid navraag gedaan naar de motivatie </w:t>
      </w:r>
      <w:r w:rsidRPr="00385AAF">
        <w:t>en wordt er een plan opgesteld om de patiënt zo goed mogelijk te begeleiden tijdens deze periode. Deze begeleiding vindt plaats door middel van uitleg, ondersteunende gesprekken en soms medicamenteuze behandeling.</w:t>
      </w:r>
      <w:r>
        <w:t xml:space="preserve"> </w:t>
      </w:r>
      <w:r w:rsidRPr="00385AAF">
        <w:t>De huisartsen sporen tijdens de spreekuren actief patiënten op die roken. Daarnaast is aandacht voor roken een vast onderdeel bij de zorg voor patiënten met COPD, diabetes mellitus en hart- en vaatziekten.</w:t>
      </w:r>
    </w:p>
    <w:p w14:paraId="38BE427C" w14:textId="77777777" w:rsidR="0087208B" w:rsidRPr="00385AAF" w:rsidRDefault="0087208B" w:rsidP="0087208B"/>
    <w:p w14:paraId="76096A4E" w14:textId="6F83D4EA" w:rsidR="0087208B" w:rsidRPr="001257A4" w:rsidRDefault="0087208B" w:rsidP="0087208B">
      <w:pPr>
        <w:widowControl/>
        <w:suppressAutoHyphens w:val="0"/>
        <w:autoSpaceDE w:val="0"/>
        <w:autoSpaceDN w:val="0"/>
        <w:adjustRightInd w:val="0"/>
        <w:spacing w:line="240" w:lineRule="auto"/>
        <w:rPr>
          <w:b/>
        </w:rPr>
      </w:pPr>
      <w:bookmarkStart w:id="2" w:name="_Hlk505889595"/>
      <w:r w:rsidRPr="001257A4">
        <w:rPr>
          <w:b/>
        </w:rPr>
        <w:t>Cardiovasculair risicomanagement</w:t>
      </w:r>
      <w:r w:rsidR="007E7367">
        <w:rPr>
          <w:b/>
        </w:rPr>
        <w:t xml:space="preserve"> en zorg voor patiënten met diabetes mellitus (DM)</w:t>
      </w:r>
    </w:p>
    <w:p w14:paraId="385A944E" w14:textId="5921B428" w:rsidR="007E7367" w:rsidRPr="00385AAF" w:rsidRDefault="004609D9" w:rsidP="0087208B">
      <w:pPr>
        <w:widowControl/>
        <w:suppressAutoHyphens w:val="0"/>
        <w:autoSpaceDE w:val="0"/>
        <w:autoSpaceDN w:val="0"/>
        <w:adjustRightInd w:val="0"/>
        <w:spacing w:line="240" w:lineRule="auto"/>
      </w:pPr>
      <w:r>
        <w:t xml:space="preserve">In beginsel worden </w:t>
      </w:r>
      <w:r w:rsidR="00B472B1">
        <w:t>patiënten</w:t>
      </w:r>
      <w:r>
        <w:t xml:space="preserve"> met </w:t>
      </w:r>
      <w:r w:rsidR="007E7367">
        <w:t xml:space="preserve">DM, </w:t>
      </w:r>
      <w:r>
        <w:t>hypertensie, hypercholesterolemie en reeds aanwezige cardiovasculaire ziekten jaarlijks, in de maand van jarig-zijn, opgeroepen</w:t>
      </w:r>
      <w:r w:rsidR="00A872D6">
        <w:t xml:space="preserve"> </w:t>
      </w:r>
      <w:r w:rsidR="0053525B">
        <w:t xml:space="preserve">voor </w:t>
      </w:r>
      <w:r w:rsidR="007E7367">
        <w:t xml:space="preserve">uitgebreid </w:t>
      </w:r>
      <w:r w:rsidR="0053525B">
        <w:t xml:space="preserve">bloed- en urine onderzoek en daarna </w:t>
      </w:r>
      <w:r w:rsidR="00B472B1">
        <w:t>gepland voor cardiovasculaire evaluatie op het spreekuur van de praktijkondersteuner</w:t>
      </w:r>
      <w:r w:rsidR="007E7367">
        <w:t xml:space="preserve"> </w:t>
      </w:r>
      <w:proofErr w:type="spellStart"/>
      <w:r w:rsidR="007E7367">
        <w:t>somatiek</w:t>
      </w:r>
      <w:proofErr w:type="spellEnd"/>
      <w:r w:rsidR="00B472B1">
        <w:t xml:space="preserve">. </w:t>
      </w:r>
      <w:r w:rsidR="007E7367">
        <w:t xml:space="preserve">De patiënten met DM </w:t>
      </w:r>
      <w:r w:rsidR="002651C4">
        <w:t>krijgen</w:t>
      </w:r>
      <w:r w:rsidR="007E7367">
        <w:t xml:space="preserve"> elk kwartaal </w:t>
      </w:r>
      <w:r w:rsidR="002651C4">
        <w:t xml:space="preserve">bloedonderzoek ter controle HbA1 en nuchter glucose aangeboden </w:t>
      </w:r>
      <w:r w:rsidR="007E7367">
        <w:t xml:space="preserve">en daarna  tussentijdse controle op het spreekuur van de praktijkondersteuner. </w:t>
      </w:r>
      <w:r w:rsidR="00B472B1">
        <w:t>D</w:t>
      </w:r>
      <w:r w:rsidR="0087208B" w:rsidRPr="00385AAF">
        <w:t xml:space="preserve">eze </w:t>
      </w:r>
      <w:r w:rsidR="0087208B">
        <w:t>begeleiding</w:t>
      </w:r>
      <w:r w:rsidR="00D70425">
        <w:t xml:space="preserve"> van primaire en secundaire CVRM patiënten</w:t>
      </w:r>
      <w:r w:rsidR="007E7367">
        <w:t xml:space="preserve"> en patiënten met </w:t>
      </w:r>
      <w:r w:rsidR="002651C4">
        <w:t>DM</w:t>
      </w:r>
      <w:r w:rsidR="00D70425">
        <w:t xml:space="preserve"> is volledig in de ketenzorg CV</w:t>
      </w:r>
      <w:r w:rsidR="0087208B" w:rsidRPr="00385AAF">
        <w:t xml:space="preserve">RM </w:t>
      </w:r>
      <w:r w:rsidR="007E7367">
        <w:t xml:space="preserve">respectievelijk DM </w:t>
      </w:r>
      <w:r w:rsidR="0087208B" w:rsidRPr="00385AAF">
        <w:t>geïmplementeerd.</w:t>
      </w:r>
      <w:r w:rsidR="00B472B1">
        <w:t xml:space="preserve"> Patiënten worden actief opgeroepen voor deze primaire en secundaire preventieve zorg.</w:t>
      </w:r>
    </w:p>
    <w:bookmarkEnd w:id="2"/>
    <w:p w14:paraId="553E5A1A" w14:textId="77777777" w:rsidR="0087208B" w:rsidRPr="00385AAF" w:rsidRDefault="0087208B" w:rsidP="0087208B">
      <w:pPr>
        <w:widowControl/>
        <w:suppressAutoHyphens w:val="0"/>
        <w:autoSpaceDE w:val="0"/>
        <w:autoSpaceDN w:val="0"/>
        <w:adjustRightInd w:val="0"/>
        <w:spacing w:line="240" w:lineRule="auto"/>
      </w:pPr>
    </w:p>
    <w:p w14:paraId="541373C2" w14:textId="77777777" w:rsidR="0087208B" w:rsidRPr="004D5D81" w:rsidRDefault="0087208B" w:rsidP="0087208B">
      <w:pPr>
        <w:pStyle w:val="Default"/>
        <w:rPr>
          <w:rFonts w:ascii="Times New Roman" w:hAnsi="Times New Roman" w:cs="Times New Roman"/>
          <w:sz w:val="22"/>
          <w:szCs w:val="22"/>
        </w:rPr>
      </w:pPr>
      <w:r w:rsidRPr="004D5D81">
        <w:rPr>
          <w:rFonts w:ascii="Times New Roman" w:hAnsi="Times New Roman" w:cs="Times New Roman"/>
          <w:b/>
          <w:bCs/>
          <w:sz w:val="22"/>
          <w:szCs w:val="22"/>
        </w:rPr>
        <w:t xml:space="preserve">Verslaglegging in HIS </w:t>
      </w:r>
    </w:p>
    <w:p w14:paraId="094CAAED" w14:textId="528A913D" w:rsidR="0087208B" w:rsidRPr="004D5D81" w:rsidRDefault="0087208B" w:rsidP="0087208B">
      <w:pPr>
        <w:pStyle w:val="Default"/>
        <w:rPr>
          <w:rFonts w:ascii="Times New Roman" w:hAnsi="Times New Roman" w:cs="Times New Roman"/>
          <w:sz w:val="22"/>
          <w:szCs w:val="22"/>
        </w:rPr>
      </w:pPr>
      <w:r w:rsidRPr="004D5D81">
        <w:rPr>
          <w:rFonts w:ascii="Times New Roman" w:hAnsi="Times New Roman" w:cs="Times New Roman"/>
          <w:sz w:val="22"/>
          <w:szCs w:val="22"/>
        </w:rPr>
        <w:t>Zoals eerder beschreven maken we in onze praktijken gebruik van een</w:t>
      </w:r>
      <w:r w:rsidR="00D70425">
        <w:rPr>
          <w:rFonts w:ascii="Times New Roman" w:hAnsi="Times New Roman" w:cs="Times New Roman"/>
          <w:sz w:val="22"/>
          <w:szCs w:val="22"/>
        </w:rPr>
        <w:t xml:space="preserve"> </w:t>
      </w:r>
      <w:r w:rsidRPr="004D5D81">
        <w:rPr>
          <w:rFonts w:ascii="Times New Roman" w:hAnsi="Times New Roman" w:cs="Times New Roman"/>
          <w:sz w:val="22"/>
          <w:szCs w:val="22"/>
        </w:rPr>
        <w:t>Hu</w:t>
      </w:r>
      <w:r>
        <w:rPr>
          <w:rFonts w:ascii="Times New Roman" w:hAnsi="Times New Roman" w:cs="Times New Roman"/>
          <w:sz w:val="22"/>
          <w:szCs w:val="22"/>
        </w:rPr>
        <w:t>isartsen</w:t>
      </w:r>
      <w:r w:rsidR="00D70425">
        <w:rPr>
          <w:rFonts w:ascii="Times New Roman" w:hAnsi="Times New Roman" w:cs="Times New Roman"/>
          <w:sz w:val="22"/>
          <w:szCs w:val="22"/>
        </w:rPr>
        <w:t>-</w:t>
      </w:r>
      <w:r>
        <w:rPr>
          <w:rFonts w:ascii="Times New Roman" w:hAnsi="Times New Roman" w:cs="Times New Roman"/>
          <w:sz w:val="22"/>
          <w:szCs w:val="22"/>
        </w:rPr>
        <w:t xml:space="preserve">informatiesysteem (HIS), te weten </w:t>
      </w:r>
      <w:proofErr w:type="spellStart"/>
      <w:r>
        <w:rPr>
          <w:rFonts w:ascii="Times New Roman" w:hAnsi="Times New Roman" w:cs="Times New Roman"/>
          <w:sz w:val="22"/>
          <w:szCs w:val="22"/>
        </w:rPr>
        <w:t>Medicom</w:t>
      </w:r>
      <w:proofErr w:type="spellEnd"/>
    </w:p>
    <w:p w14:paraId="5D460A95" w14:textId="77777777" w:rsidR="0087208B" w:rsidRPr="004D5D81" w:rsidRDefault="0087208B" w:rsidP="0087208B">
      <w:pPr>
        <w:pStyle w:val="Default"/>
        <w:rPr>
          <w:rFonts w:ascii="Times New Roman" w:hAnsi="Times New Roman" w:cs="Times New Roman"/>
          <w:sz w:val="22"/>
          <w:szCs w:val="22"/>
        </w:rPr>
      </w:pPr>
      <w:r w:rsidRPr="004D5D81">
        <w:rPr>
          <w:rFonts w:ascii="Times New Roman" w:hAnsi="Times New Roman" w:cs="Times New Roman"/>
          <w:sz w:val="22"/>
          <w:szCs w:val="22"/>
        </w:rPr>
        <w:t xml:space="preserve"> </w:t>
      </w:r>
    </w:p>
    <w:p w14:paraId="6310D0B7" w14:textId="77777777" w:rsidR="0087208B" w:rsidRPr="004712EC" w:rsidRDefault="0087208B" w:rsidP="0087208B">
      <w:pPr>
        <w:pStyle w:val="Default"/>
        <w:rPr>
          <w:rFonts w:ascii="Times New Roman" w:hAnsi="Times New Roman" w:cs="Times New Roman"/>
          <w:sz w:val="22"/>
          <w:szCs w:val="22"/>
        </w:rPr>
      </w:pPr>
      <w:r w:rsidRPr="004712EC">
        <w:rPr>
          <w:rFonts w:ascii="Times New Roman" w:hAnsi="Times New Roman" w:cs="Times New Roman"/>
          <w:b/>
          <w:bCs/>
          <w:sz w:val="22"/>
          <w:szCs w:val="22"/>
        </w:rPr>
        <w:t xml:space="preserve">Voorlichting </w:t>
      </w:r>
    </w:p>
    <w:p w14:paraId="1723ED7A" w14:textId="77777777" w:rsidR="0087208B" w:rsidRDefault="0087208B" w:rsidP="0087208B">
      <w:r w:rsidRPr="00E22CB9">
        <w:t xml:space="preserve">Deze tabel geeft een beeld van de middelen en methoden die in de praktijk ten behoeve van de patiëntenvoorlichting worden ingezet. </w:t>
      </w:r>
    </w:p>
    <w:p w14:paraId="585A1180" w14:textId="77777777" w:rsidR="0087208B" w:rsidRPr="00E22CB9" w:rsidRDefault="0087208B" w:rsidP="0087208B"/>
    <w:tbl>
      <w:tblPr>
        <w:tblW w:w="8564" w:type="dxa"/>
        <w:tblInd w:w="-108" w:type="dxa"/>
        <w:tblBorders>
          <w:top w:val="nil"/>
          <w:left w:val="nil"/>
          <w:bottom w:val="nil"/>
          <w:right w:val="nil"/>
        </w:tblBorders>
        <w:tblLayout w:type="fixed"/>
        <w:tblLook w:val="0000" w:firstRow="0" w:lastRow="0" w:firstColumn="0" w:lastColumn="0" w:noHBand="0" w:noVBand="0"/>
      </w:tblPr>
      <w:tblGrid>
        <w:gridCol w:w="7196"/>
        <w:gridCol w:w="1368"/>
      </w:tblGrid>
      <w:tr w:rsidR="0087208B" w:rsidRPr="00E22CB9" w14:paraId="13353AAA" w14:textId="77777777" w:rsidTr="003F07A8">
        <w:trPr>
          <w:trHeight w:val="120"/>
        </w:trPr>
        <w:tc>
          <w:tcPr>
            <w:tcW w:w="7196" w:type="dxa"/>
          </w:tcPr>
          <w:p w14:paraId="125E2D7A"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Gevelbord met praktijknaam</w:t>
            </w:r>
          </w:p>
        </w:tc>
        <w:tc>
          <w:tcPr>
            <w:tcW w:w="1368" w:type="dxa"/>
          </w:tcPr>
          <w:p w14:paraId="420349DB"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X</w:t>
            </w:r>
          </w:p>
        </w:tc>
      </w:tr>
      <w:tr w:rsidR="0087208B" w:rsidRPr="00E22CB9" w14:paraId="33EFC986" w14:textId="77777777" w:rsidTr="003F07A8">
        <w:trPr>
          <w:trHeight w:val="120"/>
        </w:trPr>
        <w:tc>
          <w:tcPr>
            <w:tcW w:w="7196" w:type="dxa"/>
          </w:tcPr>
          <w:p w14:paraId="7C185901"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Gevelbord met organisatorische informatie </w:t>
            </w:r>
          </w:p>
        </w:tc>
        <w:tc>
          <w:tcPr>
            <w:tcW w:w="1368" w:type="dxa"/>
          </w:tcPr>
          <w:p w14:paraId="4D1B85FB"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150917C7" w14:textId="77777777" w:rsidTr="003F07A8">
        <w:trPr>
          <w:trHeight w:val="120"/>
        </w:trPr>
        <w:tc>
          <w:tcPr>
            <w:tcW w:w="7196" w:type="dxa"/>
          </w:tcPr>
          <w:p w14:paraId="1112DD45"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Mededelingenbord </w:t>
            </w:r>
          </w:p>
        </w:tc>
        <w:tc>
          <w:tcPr>
            <w:tcW w:w="1368" w:type="dxa"/>
          </w:tcPr>
          <w:p w14:paraId="1BBF4D67"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617F73EB" w14:textId="77777777" w:rsidTr="003F07A8">
        <w:trPr>
          <w:trHeight w:val="120"/>
        </w:trPr>
        <w:tc>
          <w:tcPr>
            <w:tcW w:w="7196" w:type="dxa"/>
          </w:tcPr>
          <w:p w14:paraId="18E1D8FB"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Praktijkfolder </w:t>
            </w:r>
          </w:p>
        </w:tc>
        <w:tc>
          <w:tcPr>
            <w:tcW w:w="1368" w:type="dxa"/>
          </w:tcPr>
          <w:p w14:paraId="2B4DC4B1"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28E48931" w14:textId="77777777" w:rsidTr="003F07A8">
        <w:trPr>
          <w:trHeight w:val="120"/>
        </w:trPr>
        <w:tc>
          <w:tcPr>
            <w:tcW w:w="7196" w:type="dxa"/>
          </w:tcPr>
          <w:p w14:paraId="718EF25B"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Organisati</w:t>
            </w:r>
            <w:r>
              <w:rPr>
                <w:rFonts w:ascii="Times New Roman" w:hAnsi="Times New Roman" w:cs="Times New Roman"/>
                <w:sz w:val="22"/>
                <w:szCs w:val="22"/>
              </w:rPr>
              <w:t>efolder Huisartsenpost</w:t>
            </w:r>
            <w:r w:rsidRPr="00E22CB9">
              <w:rPr>
                <w:rFonts w:ascii="Times New Roman" w:hAnsi="Times New Roman" w:cs="Times New Roman"/>
                <w:sz w:val="22"/>
                <w:szCs w:val="22"/>
              </w:rPr>
              <w:t xml:space="preserve"> </w:t>
            </w:r>
          </w:p>
        </w:tc>
        <w:tc>
          <w:tcPr>
            <w:tcW w:w="1368" w:type="dxa"/>
          </w:tcPr>
          <w:p w14:paraId="13F49428"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46CB4D8C" w14:textId="77777777" w:rsidTr="003F07A8">
        <w:trPr>
          <w:trHeight w:val="120"/>
        </w:trPr>
        <w:tc>
          <w:tcPr>
            <w:tcW w:w="7196" w:type="dxa"/>
          </w:tcPr>
          <w:p w14:paraId="626FDB4A" w14:textId="77777777" w:rsidR="0087208B" w:rsidRPr="00E22CB9" w:rsidRDefault="0087208B" w:rsidP="003F07A8">
            <w:pPr>
              <w:pStyle w:val="Default"/>
              <w:rPr>
                <w:rFonts w:ascii="Times New Roman" w:hAnsi="Times New Roman" w:cs="Times New Roman"/>
                <w:sz w:val="22"/>
                <w:szCs w:val="22"/>
              </w:rPr>
            </w:pPr>
            <w:r>
              <w:rPr>
                <w:rFonts w:ascii="Times New Roman" w:hAnsi="Times New Roman" w:cs="Times New Roman"/>
                <w:sz w:val="22"/>
                <w:szCs w:val="22"/>
              </w:rPr>
              <w:t>Praktijkwebsite</w:t>
            </w:r>
          </w:p>
        </w:tc>
        <w:tc>
          <w:tcPr>
            <w:tcW w:w="1368" w:type="dxa"/>
          </w:tcPr>
          <w:p w14:paraId="783C9273"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45CE55FC" w14:textId="77777777" w:rsidTr="003F07A8">
        <w:trPr>
          <w:trHeight w:val="120"/>
        </w:trPr>
        <w:tc>
          <w:tcPr>
            <w:tcW w:w="7196" w:type="dxa"/>
          </w:tcPr>
          <w:p w14:paraId="006AD2CC"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NHG-</w:t>
            </w:r>
            <w:proofErr w:type="spellStart"/>
            <w:r w:rsidRPr="00E22CB9">
              <w:rPr>
                <w:rFonts w:ascii="Times New Roman" w:hAnsi="Times New Roman" w:cs="Times New Roman"/>
                <w:sz w:val="22"/>
                <w:szCs w:val="22"/>
              </w:rPr>
              <w:t>Patiëntenbrieven</w:t>
            </w:r>
            <w:proofErr w:type="spellEnd"/>
            <w:r w:rsidRPr="00E22CB9">
              <w:rPr>
                <w:rFonts w:ascii="Times New Roman" w:hAnsi="Times New Roman" w:cs="Times New Roman"/>
                <w:sz w:val="22"/>
                <w:szCs w:val="22"/>
              </w:rPr>
              <w:t xml:space="preserve"> in het HIS </w:t>
            </w:r>
          </w:p>
        </w:tc>
        <w:tc>
          <w:tcPr>
            <w:tcW w:w="1368" w:type="dxa"/>
          </w:tcPr>
          <w:p w14:paraId="1D2594E8"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4C56ABA3" w14:textId="77777777" w:rsidTr="003F07A8">
        <w:trPr>
          <w:trHeight w:val="120"/>
        </w:trPr>
        <w:tc>
          <w:tcPr>
            <w:tcW w:w="7196" w:type="dxa"/>
          </w:tcPr>
          <w:p w14:paraId="17C57163"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Info thuisarts.nl </w:t>
            </w:r>
          </w:p>
        </w:tc>
        <w:tc>
          <w:tcPr>
            <w:tcW w:w="1368" w:type="dxa"/>
          </w:tcPr>
          <w:p w14:paraId="0C9BB40A"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5DADE6B4" w14:textId="77777777" w:rsidTr="003F07A8">
        <w:trPr>
          <w:trHeight w:val="296"/>
        </w:trPr>
        <w:tc>
          <w:tcPr>
            <w:tcW w:w="7196" w:type="dxa"/>
          </w:tcPr>
          <w:p w14:paraId="34037B69"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Anatomische atlas voor patiëntenvoorlichting </w:t>
            </w:r>
          </w:p>
        </w:tc>
        <w:tc>
          <w:tcPr>
            <w:tcW w:w="1368" w:type="dxa"/>
          </w:tcPr>
          <w:p w14:paraId="04A233E7"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08D0344E" w14:textId="77777777" w:rsidTr="003F07A8">
        <w:trPr>
          <w:trHeight w:val="120"/>
        </w:trPr>
        <w:tc>
          <w:tcPr>
            <w:tcW w:w="7196" w:type="dxa"/>
          </w:tcPr>
          <w:p w14:paraId="737873A9"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Anatomisch demonstratiemateriaal </w:t>
            </w:r>
          </w:p>
        </w:tc>
        <w:tc>
          <w:tcPr>
            <w:tcW w:w="1368" w:type="dxa"/>
          </w:tcPr>
          <w:p w14:paraId="6EFA064A"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r w:rsidR="0087208B" w:rsidRPr="00E22CB9" w14:paraId="3CDA0180" w14:textId="77777777" w:rsidTr="003F07A8">
        <w:trPr>
          <w:trHeight w:val="120"/>
        </w:trPr>
        <w:tc>
          <w:tcPr>
            <w:tcW w:w="7196" w:type="dxa"/>
          </w:tcPr>
          <w:p w14:paraId="36734BB5" w14:textId="74F58DE5"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Folders over (functie)onderzoek</w:t>
            </w:r>
            <w:r>
              <w:rPr>
                <w:rFonts w:ascii="Times New Roman" w:hAnsi="Times New Roman" w:cs="Times New Roman"/>
                <w:sz w:val="22"/>
                <w:szCs w:val="22"/>
              </w:rPr>
              <w:t xml:space="preserve"> </w:t>
            </w:r>
            <w:r w:rsidRPr="00107170">
              <w:rPr>
                <w:rFonts w:ascii="Times New Roman" w:hAnsi="Times New Roman" w:cs="Times New Roman"/>
                <w:sz w:val="22"/>
                <w:szCs w:val="22"/>
              </w:rPr>
              <w:t>(</w:t>
            </w:r>
            <w:r w:rsidR="00A3530A" w:rsidRPr="00107170">
              <w:rPr>
                <w:rFonts w:ascii="Times New Roman" w:hAnsi="Times New Roman" w:cs="Times New Roman"/>
                <w:sz w:val="22"/>
                <w:szCs w:val="22"/>
              </w:rPr>
              <w:t>veelal via www.thuisarts.nl</w:t>
            </w:r>
            <w:r w:rsidRPr="00107170">
              <w:rPr>
                <w:rFonts w:ascii="Times New Roman" w:hAnsi="Times New Roman" w:cs="Times New Roman"/>
                <w:sz w:val="22"/>
                <w:szCs w:val="22"/>
              </w:rPr>
              <w:t>)</w:t>
            </w:r>
          </w:p>
        </w:tc>
        <w:tc>
          <w:tcPr>
            <w:tcW w:w="1368" w:type="dxa"/>
          </w:tcPr>
          <w:p w14:paraId="002C4183" w14:textId="77777777" w:rsidR="0087208B" w:rsidRPr="00E22CB9" w:rsidRDefault="0087208B" w:rsidP="003F07A8">
            <w:pPr>
              <w:pStyle w:val="Default"/>
              <w:rPr>
                <w:rFonts w:ascii="Times New Roman" w:hAnsi="Times New Roman" w:cs="Times New Roman"/>
                <w:sz w:val="22"/>
                <w:szCs w:val="22"/>
              </w:rPr>
            </w:pPr>
            <w:r w:rsidRPr="00E22CB9">
              <w:rPr>
                <w:rFonts w:ascii="Times New Roman" w:hAnsi="Times New Roman" w:cs="Times New Roman"/>
                <w:sz w:val="22"/>
                <w:szCs w:val="22"/>
              </w:rPr>
              <w:t xml:space="preserve">X </w:t>
            </w:r>
          </w:p>
        </w:tc>
      </w:tr>
    </w:tbl>
    <w:p w14:paraId="12786D36" w14:textId="77777777" w:rsidR="0087208B" w:rsidRDefault="0087208B" w:rsidP="0087208B"/>
    <w:p w14:paraId="77F76EFF" w14:textId="77777777" w:rsidR="00A3530A" w:rsidRDefault="00A3530A" w:rsidP="0087208B">
      <w:pPr>
        <w:pStyle w:val="Default"/>
        <w:rPr>
          <w:rFonts w:ascii="Times New Roman" w:hAnsi="Times New Roman" w:cs="Times New Roman"/>
          <w:b/>
          <w:bCs/>
          <w:sz w:val="22"/>
          <w:szCs w:val="22"/>
        </w:rPr>
      </w:pPr>
    </w:p>
    <w:p w14:paraId="31026D16" w14:textId="77A45FAD" w:rsidR="0087208B" w:rsidRPr="00317AE5" w:rsidRDefault="0087208B" w:rsidP="0087208B">
      <w:pPr>
        <w:pStyle w:val="Default"/>
        <w:rPr>
          <w:rFonts w:ascii="Times New Roman" w:hAnsi="Times New Roman" w:cs="Times New Roman"/>
          <w:sz w:val="22"/>
          <w:szCs w:val="22"/>
        </w:rPr>
      </w:pPr>
      <w:r w:rsidRPr="00317AE5">
        <w:rPr>
          <w:rFonts w:ascii="Times New Roman" w:hAnsi="Times New Roman" w:cs="Times New Roman"/>
          <w:b/>
          <w:bCs/>
          <w:sz w:val="22"/>
          <w:szCs w:val="22"/>
        </w:rPr>
        <w:lastRenderedPageBreak/>
        <w:t xml:space="preserve">Overlegsituaties </w:t>
      </w:r>
    </w:p>
    <w:p w14:paraId="451FAEDF" w14:textId="77777777" w:rsidR="0087208B" w:rsidRPr="001003F3" w:rsidRDefault="0087208B" w:rsidP="0087208B">
      <w:pPr>
        <w:pStyle w:val="Default"/>
        <w:rPr>
          <w:rFonts w:ascii="Times New Roman" w:hAnsi="Times New Roman" w:cs="Times New Roman"/>
          <w:sz w:val="22"/>
          <w:szCs w:val="22"/>
        </w:rPr>
      </w:pPr>
      <w:r w:rsidRPr="00317AE5">
        <w:rPr>
          <w:rFonts w:ascii="Times New Roman" w:hAnsi="Times New Roman" w:cs="Times New Roman"/>
          <w:sz w:val="22"/>
          <w:szCs w:val="22"/>
        </w:rPr>
        <w:t>De praktijk heeft structureel zowel extern</w:t>
      </w:r>
      <w:r>
        <w:rPr>
          <w:rFonts w:ascii="Times New Roman" w:hAnsi="Times New Roman" w:cs="Times New Roman"/>
          <w:sz w:val="22"/>
          <w:szCs w:val="22"/>
        </w:rPr>
        <w:t xml:space="preserve"> als intern</w:t>
      </w:r>
      <w:r w:rsidRPr="00317AE5">
        <w:rPr>
          <w:rFonts w:ascii="Times New Roman" w:hAnsi="Times New Roman" w:cs="Times New Roman"/>
          <w:sz w:val="22"/>
          <w:szCs w:val="22"/>
        </w:rPr>
        <w:t xml:space="preserve"> diverse overlegmomenten. </w:t>
      </w:r>
      <w:r w:rsidRPr="001003F3">
        <w:rPr>
          <w:rFonts w:ascii="Times New Roman" w:hAnsi="Times New Roman" w:cs="Times New Roman"/>
          <w:sz w:val="22"/>
          <w:szCs w:val="22"/>
        </w:rPr>
        <w:t>Het betreft</w:t>
      </w:r>
      <w:r>
        <w:rPr>
          <w:rFonts w:ascii="Times New Roman" w:hAnsi="Times New Roman" w:cs="Times New Roman"/>
          <w:sz w:val="22"/>
          <w:szCs w:val="22"/>
        </w:rPr>
        <w:t xml:space="preserve"> onder meer de volgende </w:t>
      </w:r>
      <w:r w:rsidRPr="00135E0F">
        <w:rPr>
          <w:rFonts w:ascii="Times New Roman" w:hAnsi="Times New Roman" w:cs="Times New Roman"/>
          <w:sz w:val="22"/>
          <w:szCs w:val="22"/>
          <w:u w:val="single"/>
        </w:rPr>
        <w:t>externe overleggen</w:t>
      </w:r>
      <w:r w:rsidRPr="001003F3">
        <w:rPr>
          <w:rFonts w:ascii="Times New Roman" w:hAnsi="Times New Roman" w:cs="Times New Roman"/>
          <w:sz w:val="22"/>
          <w:szCs w:val="22"/>
        </w:rPr>
        <w:t>:</w:t>
      </w:r>
    </w:p>
    <w:p w14:paraId="6B847E98" w14:textId="77777777" w:rsidR="0087208B" w:rsidRPr="001003F3" w:rsidRDefault="0087208B" w:rsidP="0087208B">
      <w:pPr>
        <w:widowControl/>
        <w:suppressAutoHyphens w:val="0"/>
        <w:autoSpaceDE w:val="0"/>
        <w:autoSpaceDN w:val="0"/>
        <w:adjustRightInd w:val="0"/>
        <w:spacing w:line="240" w:lineRule="auto"/>
      </w:pPr>
      <w:r w:rsidRPr="001003F3">
        <w:t xml:space="preserve">- </w:t>
      </w:r>
      <w:proofErr w:type="spellStart"/>
      <w:r w:rsidRPr="001003F3">
        <w:t>H</w:t>
      </w:r>
      <w:r>
        <w:t>agro</w:t>
      </w:r>
      <w:proofErr w:type="spellEnd"/>
      <w:r>
        <w:t>-overleg</w:t>
      </w:r>
      <w:r w:rsidRPr="001003F3">
        <w:t>: 1 maal per maand</w:t>
      </w:r>
    </w:p>
    <w:p w14:paraId="54F98866" w14:textId="5065359E" w:rsidR="0087208B" w:rsidRPr="001003F3" w:rsidRDefault="0087208B" w:rsidP="0087208B">
      <w:pPr>
        <w:widowControl/>
        <w:suppressAutoHyphens w:val="0"/>
        <w:autoSpaceDE w:val="0"/>
        <w:autoSpaceDN w:val="0"/>
        <w:adjustRightInd w:val="0"/>
        <w:spacing w:line="240" w:lineRule="auto"/>
      </w:pPr>
      <w:r w:rsidRPr="001003F3">
        <w:t>- FTO-overleg (Farmacotherapeutisch overleg met a</w:t>
      </w:r>
      <w:r>
        <w:t xml:space="preserve">lle huisartsen uit de </w:t>
      </w:r>
      <w:proofErr w:type="spellStart"/>
      <w:r>
        <w:t>Hagro</w:t>
      </w:r>
      <w:proofErr w:type="spellEnd"/>
      <w:r>
        <w:t xml:space="preserve"> en de apothekers uit Rijkerswoerd en directe omgeving</w:t>
      </w:r>
      <w:r w:rsidRPr="001003F3">
        <w:t xml:space="preserve">): 1 maal </w:t>
      </w:r>
      <w:r w:rsidRPr="00107170">
        <w:t xml:space="preserve">per </w:t>
      </w:r>
      <w:r w:rsidR="007B19A5" w:rsidRPr="00107170">
        <w:t>2 maanden</w:t>
      </w:r>
    </w:p>
    <w:p w14:paraId="03F2A293" w14:textId="77777777" w:rsidR="0087208B" w:rsidRDefault="0087208B" w:rsidP="0087208B">
      <w:pPr>
        <w:widowControl/>
        <w:suppressAutoHyphens w:val="0"/>
        <w:autoSpaceDE w:val="0"/>
        <w:autoSpaceDN w:val="0"/>
        <w:adjustRightInd w:val="0"/>
        <w:spacing w:line="240" w:lineRule="auto"/>
      </w:pPr>
      <w:r>
        <w:t>- 6x/jaar specialisten/ huisartsen nascholingen in ziekenhuis Rijnstate</w:t>
      </w:r>
    </w:p>
    <w:p w14:paraId="0E539C00" w14:textId="12E7605E" w:rsidR="0087208B" w:rsidRDefault="0087208B" w:rsidP="0087208B">
      <w:pPr>
        <w:widowControl/>
        <w:suppressAutoHyphens w:val="0"/>
        <w:autoSpaceDE w:val="0"/>
        <w:autoSpaceDN w:val="0"/>
        <w:adjustRightInd w:val="0"/>
        <w:spacing w:line="240" w:lineRule="auto"/>
      </w:pPr>
      <w:r>
        <w:t>- medicatiebeoordelingen 1x</w:t>
      </w:r>
      <w:r w:rsidRPr="00107170">
        <w:t>/</w:t>
      </w:r>
      <w:r w:rsidR="007B19A5" w:rsidRPr="00107170">
        <w:t xml:space="preserve"> </w:t>
      </w:r>
      <w:r w:rsidRPr="00107170">
        <w:t>2</w:t>
      </w:r>
      <w:r>
        <w:t xml:space="preserve"> maanden huisarts-apotheker</w:t>
      </w:r>
    </w:p>
    <w:p w14:paraId="38946120" w14:textId="751BEDD0" w:rsidR="0087208B" w:rsidRDefault="0087208B" w:rsidP="0087208B">
      <w:pPr>
        <w:widowControl/>
        <w:suppressAutoHyphens w:val="0"/>
        <w:autoSpaceDE w:val="0"/>
        <w:autoSpaceDN w:val="0"/>
        <w:adjustRightInd w:val="0"/>
        <w:spacing w:line="240" w:lineRule="auto"/>
      </w:pPr>
      <w:r>
        <w:t>- 1x/</w:t>
      </w:r>
      <w:r w:rsidR="00D33210">
        <w:t xml:space="preserve"> 1-2 </w:t>
      </w:r>
      <w:r>
        <w:t>maand</w:t>
      </w:r>
      <w:r w:rsidR="00D33210">
        <w:t>en</w:t>
      </w:r>
      <w:r>
        <w:t xml:space="preserve"> overleg AVG arts over verstandelijk beperkte cliënten niet-op-naam ingeschreven in de praktijk</w:t>
      </w:r>
    </w:p>
    <w:p w14:paraId="2F5EDA26" w14:textId="77777777" w:rsidR="0087208B" w:rsidRPr="001003F3" w:rsidRDefault="0087208B" w:rsidP="0087208B">
      <w:pPr>
        <w:widowControl/>
        <w:suppressAutoHyphens w:val="0"/>
        <w:autoSpaceDE w:val="0"/>
        <w:autoSpaceDN w:val="0"/>
        <w:adjustRightInd w:val="0"/>
        <w:spacing w:line="240" w:lineRule="auto"/>
      </w:pPr>
      <w:r>
        <w:t>- op indicatie overleg thuiszorgorganisatie, fysiotherapeut, diëtiste</w:t>
      </w:r>
      <w:r w:rsidRPr="001003F3">
        <w:t>. Indien gewenst vindt mondeling of telefonisch overleg</w:t>
      </w:r>
      <w:r>
        <w:t xml:space="preserve"> </w:t>
      </w:r>
      <w:r w:rsidRPr="001003F3">
        <w:t>plaats</w:t>
      </w:r>
      <w:r>
        <w:t>; er zijn korte lijnen</w:t>
      </w:r>
      <w:r w:rsidRPr="001003F3">
        <w:t>.</w:t>
      </w:r>
    </w:p>
    <w:p w14:paraId="64E3AF41" w14:textId="77777777" w:rsidR="0087208B" w:rsidRDefault="0087208B" w:rsidP="0087208B">
      <w:pPr>
        <w:pStyle w:val="Default"/>
        <w:rPr>
          <w:rFonts w:ascii="Times New Roman" w:hAnsi="Times New Roman" w:cs="Times New Roman"/>
          <w:sz w:val="22"/>
          <w:szCs w:val="22"/>
        </w:rPr>
      </w:pPr>
    </w:p>
    <w:p w14:paraId="0DC74D72" w14:textId="77777777" w:rsidR="0087208B" w:rsidRDefault="0087208B" w:rsidP="0087208B">
      <w:pPr>
        <w:pStyle w:val="Default"/>
        <w:rPr>
          <w:rFonts w:ascii="Times New Roman" w:hAnsi="Times New Roman" w:cs="Times New Roman"/>
          <w:sz w:val="22"/>
          <w:szCs w:val="22"/>
        </w:rPr>
      </w:pPr>
      <w:r w:rsidRPr="00135E0F">
        <w:rPr>
          <w:rFonts w:ascii="Times New Roman" w:hAnsi="Times New Roman" w:cs="Times New Roman"/>
          <w:sz w:val="22"/>
          <w:szCs w:val="22"/>
          <w:u w:val="single"/>
        </w:rPr>
        <w:t xml:space="preserve">Intern </w:t>
      </w:r>
      <w:r>
        <w:rPr>
          <w:rFonts w:ascii="Times New Roman" w:hAnsi="Times New Roman" w:cs="Times New Roman"/>
          <w:sz w:val="22"/>
          <w:szCs w:val="22"/>
        </w:rPr>
        <w:t xml:space="preserve">vinden de volgende </w:t>
      </w:r>
      <w:r w:rsidRPr="00135E0F">
        <w:rPr>
          <w:rFonts w:ascii="Times New Roman" w:hAnsi="Times New Roman" w:cs="Times New Roman"/>
          <w:sz w:val="22"/>
          <w:szCs w:val="22"/>
          <w:u w:val="single"/>
        </w:rPr>
        <w:t>overleggen</w:t>
      </w:r>
      <w:r>
        <w:rPr>
          <w:rFonts w:ascii="Times New Roman" w:hAnsi="Times New Roman" w:cs="Times New Roman"/>
          <w:sz w:val="22"/>
          <w:szCs w:val="22"/>
        </w:rPr>
        <w:t xml:space="preserve"> plaats:</w:t>
      </w:r>
    </w:p>
    <w:p w14:paraId="31F2D96B" w14:textId="77777777" w:rsidR="0087208B" w:rsidRDefault="0087208B" w:rsidP="0087208B">
      <w:pPr>
        <w:pStyle w:val="Default"/>
        <w:rPr>
          <w:rFonts w:ascii="Times New Roman" w:hAnsi="Times New Roman" w:cs="Times New Roman"/>
          <w:sz w:val="22"/>
          <w:szCs w:val="22"/>
        </w:rPr>
      </w:pPr>
      <w:r>
        <w:rPr>
          <w:rFonts w:ascii="Times New Roman" w:hAnsi="Times New Roman" w:cs="Times New Roman"/>
          <w:sz w:val="22"/>
          <w:szCs w:val="22"/>
        </w:rPr>
        <w:t>- P</w:t>
      </w:r>
      <w:r w:rsidRPr="001257A4">
        <w:rPr>
          <w:rFonts w:ascii="Times New Roman" w:hAnsi="Times New Roman" w:cs="Times New Roman"/>
          <w:sz w:val="22"/>
          <w:szCs w:val="22"/>
        </w:rPr>
        <w:t>eriodiek overleg alle medewerkers</w:t>
      </w:r>
      <w:r>
        <w:rPr>
          <w:rFonts w:ascii="Times New Roman" w:hAnsi="Times New Roman" w:cs="Times New Roman"/>
          <w:sz w:val="22"/>
          <w:szCs w:val="22"/>
        </w:rPr>
        <w:t xml:space="preserve"> (1x/maand): </w:t>
      </w:r>
      <w:r w:rsidRPr="001257A4">
        <w:rPr>
          <w:rFonts w:ascii="Times New Roman" w:hAnsi="Times New Roman" w:cs="Times New Roman"/>
          <w:sz w:val="22"/>
          <w:szCs w:val="22"/>
        </w:rPr>
        <w:t>Het periodiek overleg heeft tot doel om beleidskwesties in de praktijk te bespreken, knelpunten te</w:t>
      </w:r>
      <w:r>
        <w:t xml:space="preserve"> </w:t>
      </w:r>
      <w:r w:rsidRPr="001257A4">
        <w:rPr>
          <w:rFonts w:ascii="Times New Roman" w:hAnsi="Times New Roman" w:cs="Times New Roman"/>
          <w:sz w:val="22"/>
          <w:szCs w:val="22"/>
        </w:rPr>
        <w:t>signaleren in alle processen die binnen de praktijk plaatsvinden en daarvoor een oplossing te</w:t>
      </w:r>
      <w:r>
        <w:t xml:space="preserve"> </w:t>
      </w:r>
      <w:r w:rsidRPr="001257A4">
        <w:rPr>
          <w:rFonts w:ascii="Times New Roman" w:hAnsi="Times New Roman" w:cs="Times New Roman"/>
          <w:sz w:val="22"/>
          <w:szCs w:val="22"/>
        </w:rPr>
        <w:t>vinden, samenwerking binnen de praktijk te bespreken en de werkbelasting binnen de praktijk te</w:t>
      </w:r>
      <w:r>
        <w:t xml:space="preserve"> </w:t>
      </w:r>
      <w:r w:rsidRPr="001257A4">
        <w:rPr>
          <w:rFonts w:ascii="Times New Roman" w:hAnsi="Times New Roman" w:cs="Times New Roman"/>
          <w:sz w:val="22"/>
          <w:szCs w:val="22"/>
        </w:rPr>
        <w:t>evalueren.</w:t>
      </w:r>
      <w:r>
        <w:t xml:space="preserve"> </w:t>
      </w:r>
      <w:r w:rsidRPr="001257A4">
        <w:rPr>
          <w:rFonts w:ascii="Times New Roman" w:hAnsi="Times New Roman" w:cs="Times New Roman"/>
          <w:sz w:val="22"/>
          <w:szCs w:val="22"/>
        </w:rPr>
        <w:t>Bij iedere vergadering worden notulen gemaakt en wordt vergaderd aan de hand van een vaste agenda.</w:t>
      </w:r>
    </w:p>
    <w:p w14:paraId="4C8BB0E4" w14:textId="5878F065" w:rsidR="0087208B" w:rsidRPr="001257A4" w:rsidRDefault="0087208B" w:rsidP="0087208B">
      <w:pPr>
        <w:widowControl/>
        <w:suppressAutoHyphens w:val="0"/>
        <w:autoSpaceDE w:val="0"/>
        <w:autoSpaceDN w:val="0"/>
        <w:adjustRightInd w:val="0"/>
        <w:spacing w:line="240" w:lineRule="auto"/>
      </w:pPr>
      <w:r>
        <w:t>- Functioneringsgesprekken/ j</w:t>
      </w:r>
      <w:r w:rsidRPr="001257A4">
        <w:t>aargesprekken</w:t>
      </w:r>
      <w:r>
        <w:t xml:space="preserve">: </w:t>
      </w:r>
      <w:r w:rsidRPr="001257A4">
        <w:t>In principe vindt ieder jaar een jaargesprek plaats tussen huisarts en doktersassistente</w:t>
      </w:r>
      <w:r>
        <w:t>n</w:t>
      </w:r>
      <w:r w:rsidRPr="001257A4">
        <w:t xml:space="preserve"> en tussen</w:t>
      </w:r>
      <w:r>
        <w:t xml:space="preserve"> </w:t>
      </w:r>
      <w:r w:rsidRPr="001257A4">
        <w:t>huisarts en praktijkondersteuner</w:t>
      </w:r>
      <w:r>
        <w:t>s</w:t>
      </w:r>
      <w:r w:rsidRPr="001257A4">
        <w:t>.</w:t>
      </w:r>
      <w:r>
        <w:t xml:space="preserve"> Inge Brouwer</w:t>
      </w:r>
      <w:r w:rsidR="00D45254">
        <w:t xml:space="preserve"> en Michiel </w:t>
      </w:r>
      <w:proofErr w:type="spellStart"/>
      <w:r w:rsidR="00D45254">
        <w:t>Truin</w:t>
      </w:r>
      <w:proofErr w:type="spellEnd"/>
      <w:r w:rsidR="00D45254">
        <w:t xml:space="preserve"> voeren</w:t>
      </w:r>
      <w:r>
        <w:t xml:space="preserve"> als praktijkhouder</w:t>
      </w:r>
      <w:r w:rsidR="00D70425">
        <w:t>, met ondersteuning van de praktijkmanager,</w:t>
      </w:r>
      <w:r w:rsidRPr="001257A4">
        <w:t xml:space="preserve"> de</w:t>
      </w:r>
      <w:r>
        <w:t>ze</w:t>
      </w:r>
      <w:r w:rsidRPr="001257A4">
        <w:t xml:space="preserve"> gesprekken. Tijdens deze gesprekken worden de items werkbelasting,</w:t>
      </w:r>
      <w:r>
        <w:t xml:space="preserve"> </w:t>
      </w:r>
      <w:r w:rsidRPr="001257A4">
        <w:t>werkinhoud,</w:t>
      </w:r>
      <w:r w:rsidR="00C03B3E">
        <w:t xml:space="preserve"> </w:t>
      </w:r>
      <w:r w:rsidR="00994B2F">
        <w:t>scholing en deskundigheidsbevordering,</w:t>
      </w:r>
      <w:r w:rsidRPr="001257A4">
        <w:t xml:space="preserve"> tevredenheid, samenwerking binnen de praktijk en verwachtingen naar de toekomst</w:t>
      </w:r>
      <w:r>
        <w:t xml:space="preserve"> </w:t>
      </w:r>
      <w:r w:rsidRPr="001257A4">
        <w:t>toe besproken. Er wordt een verslag gemaakt van dit gesprek.</w:t>
      </w:r>
      <w:r>
        <w:t xml:space="preserve"> </w:t>
      </w:r>
      <w:r w:rsidRPr="001257A4">
        <w:t>In 20</w:t>
      </w:r>
      <w:r w:rsidR="00DF5365">
        <w:t>20</w:t>
      </w:r>
      <w:r w:rsidRPr="001257A4">
        <w:t xml:space="preserve"> he</w:t>
      </w:r>
      <w:r>
        <w:t>bben deze gesprekken</w:t>
      </w:r>
      <w:r w:rsidR="00D70425">
        <w:t xml:space="preserve"> verspreid over het jaar</w:t>
      </w:r>
      <w:r>
        <w:t xml:space="preserve"> met de </w:t>
      </w:r>
      <w:r w:rsidR="00D70425">
        <w:t>medewerkers</w:t>
      </w:r>
      <w:r w:rsidRPr="001257A4">
        <w:t xml:space="preserve"> plaatsgevonden.</w:t>
      </w:r>
      <w:r w:rsidR="00E41A38">
        <w:t xml:space="preserve"> Met de praktijkondersteuners GGZ heeft een jaargesprek plaatsgevonden.</w:t>
      </w:r>
    </w:p>
    <w:p w14:paraId="260DFE8F" w14:textId="77777777" w:rsidR="0087208B" w:rsidRPr="00317AE5" w:rsidRDefault="0087208B" w:rsidP="0087208B">
      <w:pPr>
        <w:pStyle w:val="Default"/>
        <w:rPr>
          <w:rFonts w:ascii="Times New Roman" w:hAnsi="Times New Roman" w:cs="Times New Roman"/>
          <w:b/>
          <w:bCs/>
          <w:sz w:val="22"/>
          <w:szCs w:val="22"/>
        </w:rPr>
      </w:pPr>
    </w:p>
    <w:p w14:paraId="01EB84BA" w14:textId="07A49F65" w:rsidR="0087208B" w:rsidRPr="001257A4" w:rsidRDefault="0087208B" w:rsidP="0087208B">
      <w:pPr>
        <w:widowControl/>
        <w:suppressAutoHyphens w:val="0"/>
        <w:autoSpaceDE w:val="0"/>
        <w:autoSpaceDN w:val="0"/>
        <w:adjustRightInd w:val="0"/>
        <w:spacing w:line="240" w:lineRule="auto"/>
        <w:rPr>
          <w:b/>
        </w:rPr>
      </w:pPr>
      <w:r w:rsidRPr="001257A4">
        <w:rPr>
          <w:b/>
        </w:rPr>
        <w:t>Ris</w:t>
      </w:r>
      <w:r>
        <w:rPr>
          <w:b/>
        </w:rPr>
        <w:t>ico-inventarisatie en evaluatie</w:t>
      </w:r>
      <w:r w:rsidR="00D77689">
        <w:rPr>
          <w:b/>
        </w:rPr>
        <w:t xml:space="preserve"> en bedrijfshulpverlening</w:t>
      </w:r>
    </w:p>
    <w:p w14:paraId="434F7FB4" w14:textId="1F7453A1" w:rsidR="0087208B" w:rsidRPr="001257A4" w:rsidRDefault="0087208B" w:rsidP="0087208B">
      <w:pPr>
        <w:widowControl/>
        <w:suppressAutoHyphens w:val="0"/>
        <w:autoSpaceDE w:val="0"/>
        <w:autoSpaceDN w:val="0"/>
        <w:adjustRightInd w:val="0"/>
        <w:spacing w:line="240" w:lineRule="auto"/>
      </w:pPr>
      <w:r w:rsidRPr="001257A4">
        <w:t>In 201</w:t>
      </w:r>
      <w:r w:rsidR="00661D51">
        <w:t>9</w:t>
      </w:r>
      <w:r>
        <w:t xml:space="preserve"> </w:t>
      </w:r>
      <w:r w:rsidR="00D70425">
        <w:t>heeft</w:t>
      </w:r>
      <w:r w:rsidRPr="001257A4">
        <w:t xml:space="preserve"> een risico-inventarisatie en evaluatie (RI&amp;E)</w:t>
      </w:r>
      <w:r>
        <w:t xml:space="preserve"> </w:t>
      </w:r>
      <w:r w:rsidRPr="001257A4">
        <w:t>van de praktijk plaats</w:t>
      </w:r>
      <w:r w:rsidR="00D70425">
        <w:t>gevonden</w:t>
      </w:r>
      <w:r w:rsidRPr="001257A4">
        <w:t>.</w:t>
      </w:r>
    </w:p>
    <w:p w14:paraId="5BE2F5B5" w14:textId="45968A7B" w:rsidR="0087208B" w:rsidRPr="00D45254" w:rsidRDefault="0087208B" w:rsidP="0087208B">
      <w:pPr>
        <w:widowControl/>
        <w:suppressAutoHyphens w:val="0"/>
        <w:autoSpaceDE w:val="0"/>
        <w:autoSpaceDN w:val="0"/>
        <w:adjustRightInd w:val="0"/>
        <w:spacing w:line="240" w:lineRule="auto"/>
        <w:rPr>
          <w:b/>
        </w:rPr>
      </w:pPr>
      <w:r w:rsidRPr="001257A4">
        <w:t xml:space="preserve">De LHV (Landelijke Huisartsen Vereniging) heeft </w:t>
      </w:r>
      <w:r>
        <w:t>een</w:t>
      </w:r>
      <w:r w:rsidRPr="001257A4">
        <w:t xml:space="preserve"> RI&amp;E speciaal voor de huisartsenbranche</w:t>
      </w:r>
      <w:r>
        <w:t xml:space="preserve"> </w:t>
      </w:r>
      <w:r w:rsidRPr="001257A4">
        <w:t>ontwikkeld.</w:t>
      </w:r>
      <w:r w:rsidR="00D70425">
        <w:t xml:space="preserve"> </w:t>
      </w:r>
      <w:r w:rsidR="00661D51">
        <w:t>Ook he</w:t>
      </w:r>
      <w:r w:rsidR="00D77689">
        <w:t>eft ee</w:t>
      </w:r>
      <w:r w:rsidR="00661D51">
        <w:t>n aantal medewerkers de opleiding tot bed</w:t>
      </w:r>
      <w:r w:rsidR="00D77689">
        <w:t>rijfshulpverlener (BHV) gevolgd en met succes afgerond.</w:t>
      </w:r>
      <w:r w:rsidR="00DF5365">
        <w:t xml:space="preserve"> De herhalingscursus BHV is in verband met de Covid-19 pandemie voorzien in de eerste helft 2021.</w:t>
      </w:r>
    </w:p>
    <w:p w14:paraId="6F6463A4" w14:textId="77777777" w:rsidR="00320C2F" w:rsidRDefault="00320C2F" w:rsidP="00320C2F">
      <w:pPr>
        <w:pStyle w:val="Default"/>
        <w:rPr>
          <w:rFonts w:ascii="Times New Roman" w:hAnsi="Times New Roman" w:cs="Times New Roman"/>
          <w:b/>
          <w:bCs/>
          <w:sz w:val="22"/>
          <w:szCs w:val="22"/>
        </w:rPr>
      </w:pPr>
    </w:p>
    <w:p w14:paraId="794F8828" w14:textId="77777777" w:rsidR="00320C2F" w:rsidRPr="00F862C2" w:rsidRDefault="00320C2F" w:rsidP="00320C2F">
      <w:pPr>
        <w:rPr>
          <w:b/>
          <w:color w:val="000000"/>
          <w:u w:val="single"/>
        </w:rPr>
      </w:pPr>
      <w:r w:rsidRPr="00F862C2">
        <w:rPr>
          <w:b/>
          <w:color w:val="000000"/>
          <w:u w:val="single"/>
        </w:rPr>
        <w:t>Activiteiten en projecten</w:t>
      </w:r>
      <w:r>
        <w:rPr>
          <w:b/>
          <w:color w:val="000000"/>
          <w:u w:val="single"/>
        </w:rPr>
        <w:t xml:space="preserve"> 2020</w:t>
      </w:r>
    </w:p>
    <w:p w14:paraId="7B2750DA" w14:textId="353D4C0C" w:rsidR="00320C2F" w:rsidRPr="00107170" w:rsidRDefault="00320C2F" w:rsidP="00320C2F">
      <w:pPr>
        <w:pStyle w:val="Default"/>
        <w:numPr>
          <w:ilvl w:val="0"/>
          <w:numId w:val="31"/>
        </w:numPr>
        <w:rPr>
          <w:rFonts w:ascii="Times New Roman" w:hAnsi="Times New Roman" w:cs="Times New Roman"/>
          <w:sz w:val="22"/>
          <w:szCs w:val="22"/>
        </w:rPr>
      </w:pPr>
      <w:r w:rsidRPr="00D22EF7">
        <w:rPr>
          <w:rFonts w:ascii="Times New Roman" w:hAnsi="Times New Roman" w:cs="Times New Roman"/>
          <w:sz w:val="22"/>
          <w:szCs w:val="22"/>
        </w:rPr>
        <w:t>Nieuwe computers</w:t>
      </w:r>
      <w:r>
        <w:rPr>
          <w:rFonts w:ascii="Times New Roman" w:hAnsi="Times New Roman" w:cs="Times New Roman"/>
          <w:sz w:val="22"/>
          <w:szCs w:val="22"/>
        </w:rPr>
        <w:t xml:space="preserve"> aangeschaft</w:t>
      </w:r>
      <w:r w:rsidRPr="00D22EF7">
        <w:rPr>
          <w:rFonts w:ascii="Times New Roman" w:hAnsi="Times New Roman" w:cs="Times New Roman"/>
          <w:sz w:val="22"/>
          <w:szCs w:val="22"/>
        </w:rPr>
        <w:t xml:space="preserve"> / nieuwe </w:t>
      </w:r>
      <w:r>
        <w:rPr>
          <w:rFonts w:ascii="Times New Roman" w:hAnsi="Times New Roman" w:cs="Times New Roman"/>
          <w:sz w:val="22"/>
          <w:szCs w:val="22"/>
        </w:rPr>
        <w:t xml:space="preserve">ICT </w:t>
      </w:r>
      <w:r w:rsidRPr="00D22EF7">
        <w:rPr>
          <w:rFonts w:ascii="Times New Roman" w:hAnsi="Times New Roman" w:cs="Times New Roman"/>
          <w:sz w:val="22"/>
          <w:szCs w:val="22"/>
        </w:rPr>
        <w:t xml:space="preserve">beheerder sinds </w:t>
      </w:r>
      <w:r w:rsidRPr="00107170">
        <w:rPr>
          <w:rFonts w:ascii="Times New Roman" w:hAnsi="Times New Roman" w:cs="Times New Roman"/>
          <w:sz w:val="22"/>
          <w:szCs w:val="22"/>
        </w:rPr>
        <w:t>eind 20</w:t>
      </w:r>
      <w:r w:rsidR="00C6185D" w:rsidRPr="00107170">
        <w:rPr>
          <w:rFonts w:ascii="Times New Roman" w:hAnsi="Times New Roman" w:cs="Times New Roman"/>
          <w:sz w:val="22"/>
          <w:szCs w:val="22"/>
        </w:rPr>
        <w:t>20</w:t>
      </w:r>
      <w:r w:rsidRPr="00107170">
        <w:rPr>
          <w:rFonts w:ascii="Times New Roman" w:hAnsi="Times New Roman" w:cs="Times New Roman"/>
          <w:sz w:val="22"/>
          <w:szCs w:val="22"/>
        </w:rPr>
        <w:t xml:space="preserve">; </w:t>
      </w:r>
      <w:proofErr w:type="spellStart"/>
      <w:r w:rsidRPr="00107170">
        <w:rPr>
          <w:rFonts w:ascii="Times New Roman" w:hAnsi="Times New Roman" w:cs="Times New Roman"/>
          <w:sz w:val="22"/>
          <w:szCs w:val="22"/>
        </w:rPr>
        <w:t>Exite</w:t>
      </w:r>
      <w:proofErr w:type="spellEnd"/>
      <w:r w:rsidRPr="00107170">
        <w:rPr>
          <w:rFonts w:ascii="Times New Roman" w:hAnsi="Times New Roman" w:cs="Times New Roman"/>
          <w:sz w:val="22"/>
          <w:szCs w:val="22"/>
        </w:rPr>
        <w:t>.</w:t>
      </w:r>
    </w:p>
    <w:p w14:paraId="2E55B1CF" w14:textId="007A76C1" w:rsidR="00320C2F" w:rsidRPr="00107170" w:rsidRDefault="00714C06" w:rsidP="00320C2F">
      <w:pPr>
        <w:pStyle w:val="Default"/>
        <w:numPr>
          <w:ilvl w:val="0"/>
          <w:numId w:val="31"/>
        </w:numPr>
        <w:rPr>
          <w:rFonts w:ascii="Times New Roman" w:hAnsi="Times New Roman" w:cs="Times New Roman"/>
          <w:sz w:val="22"/>
          <w:szCs w:val="22"/>
        </w:rPr>
      </w:pPr>
      <w:r w:rsidRPr="00107170">
        <w:rPr>
          <w:rFonts w:ascii="Times New Roman" w:hAnsi="Times New Roman" w:cs="Times New Roman"/>
          <w:sz w:val="22"/>
          <w:szCs w:val="22"/>
        </w:rPr>
        <w:t xml:space="preserve">Door de </w:t>
      </w:r>
      <w:r w:rsidR="00320C2F" w:rsidRPr="00107170">
        <w:rPr>
          <w:rFonts w:ascii="Times New Roman" w:hAnsi="Times New Roman" w:cs="Times New Roman"/>
          <w:sz w:val="22"/>
          <w:szCs w:val="22"/>
        </w:rPr>
        <w:t>Corona</w:t>
      </w:r>
      <w:r w:rsidRPr="00107170">
        <w:rPr>
          <w:rFonts w:ascii="Times New Roman" w:hAnsi="Times New Roman" w:cs="Times New Roman"/>
          <w:sz w:val="22"/>
          <w:szCs w:val="22"/>
        </w:rPr>
        <w:t xml:space="preserve"> pandemie</w:t>
      </w:r>
      <w:r w:rsidR="00CC6410" w:rsidRPr="00107170">
        <w:rPr>
          <w:rFonts w:ascii="Times New Roman" w:hAnsi="Times New Roman" w:cs="Times New Roman"/>
          <w:sz w:val="22"/>
          <w:szCs w:val="22"/>
        </w:rPr>
        <w:t>:</w:t>
      </w:r>
      <w:r w:rsidRPr="00107170">
        <w:rPr>
          <w:rFonts w:ascii="Times New Roman" w:hAnsi="Times New Roman" w:cs="Times New Roman"/>
          <w:sz w:val="22"/>
          <w:szCs w:val="22"/>
        </w:rPr>
        <w:t xml:space="preserve"> aangepaste speciale Corona spreekuren</w:t>
      </w:r>
      <w:r w:rsidR="00952AA8" w:rsidRPr="00107170">
        <w:rPr>
          <w:rFonts w:ascii="Times New Roman" w:hAnsi="Times New Roman" w:cs="Times New Roman"/>
          <w:sz w:val="22"/>
          <w:szCs w:val="22"/>
        </w:rPr>
        <w:t xml:space="preserve"> en ruimere spreekuurtijden en meer </w:t>
      </w:r>
      <w:r w:rsidR="003A69A3" w:rsidRPr="00107170">
        <w:rPr>
          <w:rFonts w:ascii="Times New Roman" w:hAnsi="Times New Roman" w:cs="Times New Roman"/>
          <w:sz w:val="22"/>
          <w:szCs w:val="22"/>
        </w:rPr>
        <w:t>focus op telefonische- en beeldbelconsulten</w:t>
      </w:r>
    </w:p>
    <w:p w14:paraId="28931A5B" w14:textId="77777777" w:rsidR="00320C2F" w:rsidRPr="00D22EF7" w:rsidRDefault="00320C2F" w:rsidP="00320C2F">
      <w:pPr>
        <w:pStyle w:val="Default"/>
        <w:numPr>
          <w:ilvl w:val="0"/>
          <w:numId w:val="31"/>
        </w:numPr>
        <w:rPr>
          <w:rFonts w:ascii="Times New Roman" w:hAnsi="Times New Roman" w:cs="Times New Roman"/>
          <w:sz w:val="22"/>
          <w:szCs w:val="22"/>
        </w:rPr>
      </w:pPr>
      <w:r w:rsidRPr="00D22EF7">
        <w:rPr>
          <w:rFonts w:ascii="Times New Roman" w:hAnsi="Times New Roman" w:cs="Times New Roman"/>
          <w:sz w:val="22"/>
          <w:szCs w:val="22"/>
        </w:rPr>
        <w:t>Deelname aan het programma OPEN zodat patiënten hun eigen dossier kunnen gaan inzien volgens de nieuwste wetgeving.</w:t>
      </w:r>
    </w:p>
    <w:p w14:paraId="2E66EBD4" w14:textId="77777777" w:rsidR="00320C2F" w:rsidRPr="00D22EF7" w:rsidRDefault="00320C2F" w:rsidP="00320C2F">
      <w:pPr>
        <w:pStyle w:val="Default"/>
        <w:numPr>
          <w:ilvl w:val="0"/>
          <w:numId w:val="31"/>
        </w:numPr>
        <w:rPr>
          <w:rFonts w:ascii="Times New Roman" w:hAnsi="Times New Roman" w:cs="Times New Roman"/>
          <w:sz w:val="22"/>
          <w:szCs w:val="22"/>
        </w:rPr>
      </w:pPr>
      <w:r w:rsidRPr="00D22EF7">
        <w:rPr>
          <w:rFonts w:ascii="Times New Roman" w:hAnsi="Times New Roman" w:cs="Times New Roman"/>
          <w:sz w:val="22"/>
          <w:szCs w:val="22"/>
        </w:rPr>
        <w:t>Scholing voor de basismodule ‘Implementeren online inzage conform de Richtlijn Online Inzage in het H-EPD door patiënt’.</w:t>
      </w:r>
    </w:p>
    <w:p w14:paraId="3D71E488" w14:textId="77777777" w:rsidR="00320C2F" w:rsidRPr="00D22EF7" w:rsidRDefault="00320C2F" w:rsidP="00320C2F">
      <w:pPr>
        <w:pStyle w:val="Default"/>
        <w:numPr>
          <w:ilvl w:val="0"/>
          <w:numId w:val="31"/>
        </w:numPr>
        <w:rPr>
          <w:rFonts w:ascii="Times New Roman" w:hAnsi="Times New Roman" w:cs="Times New Roman"/>
          <w:sz w:val="22"/>
          <w:szCs w:val="22"/>
        </w:rPr>
      </w:pPr>
      <w:r w:rsidRPr="00D22EF7">
        <w:rPr>
          <w:rFonts w:ascii="Times New Roman" w:hAnsi="Times New Roman" w:cs="Times New Roman"/>
          <w:sz w:val="22"/>
          <w:szCs w:val="22"/>
        </w:rPr>
        <w:t>Patiënten informeren op welke wijze de eigen gezondheidsgegevens elektronisch kunnen ingezien kunnen worden.</w:t>
      </w:r>
    </w:p>
    <w:p w14:paraId="5558F7F1" w14:textId="77777777" w:rsidR="00320C2F" w:rsidRDefault="00320C2F" w:rsidP="00320C2F">
      <w:pPr>
        <w:pStyle w:val="Default"/>
        <w:numPr>
          <w:ilvl w:val="0"/>
          <w:numId w:val="31"/>
        </w:numPr>
        <w:rPr>
          <w:rFonts w:ascii="Times New Roman" w:hAnsi="Times New Roman" w:cs="Times New Roman"/>
          <w:sz w:val="22"/>
          <w:szCs w:val="22"/>
        </w:rPr>
      </w:pPr>
      <w:r w:rsidRPr="00D22EF7">
        <w:rPr>
          <w:rFonts w:ascii="Times New Roman" w:hAnsi="Times New Roman" w:cs="Times New Roman"/>
          <w:sz w:val="22"/>
          <w:szCs w:val="22"/>
        </w:rPr>
        <w:t xml:space="preserve">Aanpassing van het huisartseninformatiesysteem conform de richtlijn ‘Richtlijn Online inzage in het H-EPD door patiënt’ </w:t>
      </w:r>
    </w:p>
    <w:p w14:paraId="4AE79BD3" w14:textId="27B86EBC" w:rsidR="00320C2F" w:rsidRDefault="00DB6951" w:rsidP="0087208B">
      <w:pPr>
        <w:pStyle w:val="Default"/>
        <w:numPr>
          <w:ilvl w:val="0"/>
          <w:numId w:val="31"/>
        </w:numPr>
        <w:rPr>
          <w:rFonts w:ascii="Times New Roman" w:hAnsi="Times New Roman" w:cs="Times New Roman"/>
          <w:sz w:val="22"/>
          <w:szCs w:val="22"/>
        </w:rPr>
      </w:pPr>
      <w:r>
        <w:rPr>
          <w:rFonts w:ascii="Times New Roman" w:hAnsi="Times New Roman" w:cs="Times New Roman"/>
          <w:sz w:val="22"/>
          <w:szCs w:val="22"/>
        </w:rPr>
        <w:lastRenderedPageBreak/>
        <w:t xml:space="preserve">In </w:t>
      </w:r>
      <w:r w:rsidR="003C732D">
        <w:rPr>
          <w:rFonts w:ascii="Times New Roman" w:hAnsi="Times New Roman" w:cs="Times New Roman"/>
          <w:sz w:val="22"/>
          <w:szCs w:val="22"/>
        </w:rPr>
        <w:t xml:space="preserve">het najaar van 2020 zijn de nieuwe </w:t>
      </w:r>
      <w:proofErr w:type="spellStart"/>
      <w:r w:rsidR="005C5D91">
        <w:rPr>
          <w:rFonts w:ascii="Times New Roman" w:hAnsi="Times New Roman" w:cs="Times New Roman"/>
          <w:sz w:val="22"/>
          <w:szCs w:val="22"/>
        </w:rPr>
        <w:t>patiëntenenquêtes</w:t>
      </w:r>
      <w:proofErr w:type="spellEnd"/>
      <w:r w:rsidR="003C732D">
        <w:rPr>
          <w:rFonts w:ascii="Times New Roman" w:hAnsi="Times New Roman" w:cs="Times New Roman"/>
          <w:sz w:val="22"/>
          <w:szCs w:val="22"/>
        </w:rPr>
        <w:t xml:space="preserve"> uitgezet</w:t>
      </w:r>
      <w:r w:rsidR="001432F2">
        <w:rPr>
          <w:rFonts w:ascii="Times New Roman" w:hAnsi="Times New Roman" w:cs="Times New Roman"/>
          <w:sz w:val="22"/>
          <w:szCs w:val="22"/>
        </w:rPr>
        <w:t xml:space="preserve">. Helaas werkte digitaal uitzetten van vragenlijsten niet goed bij onze </w:t>
      </w:r>
      <w:r w:rsidR="005C5D91">
        <w:rPr>
          <w:rFonts w:ascii="Times New Roman" w:hAnsi="Times New Roman" w:cs="Times New Roman"/>
          <w:sz w:val="22"/>
          <w:szCs w:val="22"/>
        </w:rPr>
        <w:t>patiëntengroep</w:t>
      </w:r>
      <w:r w:rsidR="001432F2">
        <w:rPr>
          <w:rFonts w:ascii="Times New Roman" w:hAnsi="Times New Roman" w:cs="Times New Roman"/>
          <w:sz w:val="22"/>
          <w:szCs w:val="22"/>
        </w:rPr>
        <w:t xml:space="preserve">. </w:t>
      </w:r>
      <w:r w:rsidR="00854E09">
        <w:rPr>
          <w:rFonts w:ascii="Times New Roman" w:hAnsi="Times New Roman" w:cs="Times New Roman"/>
          <w:sz w:val="22"/>
          <w:szCs w:val="22"/>
        </w:rPr>
        <w:t>Er heeft een gedeeltelijke analyse plaatsgevonden op basis van de wel ingevulde vragenlijsten.</w:t>
      </w:r>
    </w:p>
    <w:p w14:paraId="43D972A6" w14:textId="77777777" w:rsidR="00FC3FB2" w:rsidRDefault="00FC3FB2" w:rsidP="00FC3FB2">
      <w:pPr>
        <w:pStyle w:val="Lijstalinea"/>
        <w:widowControl/>
        <w:numPr>
          <w:ilvl w:val="0"/>
          <w:numId w:val="31"/>
        </w:numPr>
        <w:tabs>
          <w:tab w:val="left" w:pos="836"/>
          <w:tab w:val="left" w:pos="837"/>
        </w:tabs>
        <w:suppressAutoHyphens w:val="0"/>
        <w:autoSpaceDE w:val="0"/>
        <w:autoSpaceDN w:val="0"/>
        <w:spacing w:before="19" w:line="240" w:lineRule="auto"/>
        <w:ind w:right="431"/>
        <w:rPr>
          <w:bCs/>
        </w:rPr>
      </w:pPr>
      <w:r>
        <w:t xml:space="preserve">Jaarlijkse revisie van de protocollen. </w:t>
      </w:r>
      <w:r>
        <w:rPr>
          <w:bCs/>
        </w:rPr>
        <w:t>In 2020 is een 30’ minuten bloeddrukmeter aangeschaft. Hiervoor is een nieuw protocol opgesteld.</w:t>
      </w:r>
    </w:p>
    <w:p w14:paraId="0CEBB02E" w14:textId="77777777" w:rsidR="00E85DB6" w:rsidRPr="00260CFE" w:rsidRDefault="00E85DB6" w:rsidP="00E85DB6">
      <w:pPr>
        <w:pStyle w:val="Default"/>
        <w:numPr>
          <w:ilvl w:val="0"/>
          <w:numId w:val="31"/>
        </w:numPr>
        <w:rPr>
          <w:rFonts w:ascii="Times New Roman" w:hAnsi="Times New Roman" w:cs="Times New Roman"/>
          <w:bCs/>
          <w:sz w:val="22"/>
          <w:szCs w:val="22"/>
        </w:rPr>
      </w:pPr>
      <w:r>
        <w:rPr>
          <w:rFonts w:ascii="Times New Roman" w:hAnsi="Times New Roman" w:cs="Times New Roman"/>
          <w:bCs/>
          <w:sz w:val="22"/>
          <w:szCs w:val="22"/>
        </w:rPr>
        <w:t>Er is met 2 doktersassistenten van buiten een invalcontract getekend teneinde de praktijk minder kwetsbaar te maken voor ziekte en uitval van medewerkers.</w:t>
      </w:r>
    </w:p>
    <w:p w14:paraId="76722F78" w14:textId="081019CF" w:rsidR="00FC3FB2" w:rsidRPr="00FC3FB2" w:rsidRDefault="00FC3FB2" w:rsidP="00E85DB6">
      <w:pPr>
        <w:pStyle w:val="Default"/>
        <w:rPr>
          <w:rFonts w:ascii="Times New Roman" w:hAnsi="Times New Roman" w:cs="Times New Roman"/>
          <w:sz w:val="22"/>
          <w:szCs w:val="22"/>
        </w:rPr>
      </w:pPr>
    </w:p>
    <w:p w14:paraId="1F69B9EB" w14:textId="77777777" w:rsidR="00BD1DC2" w:rsidRDefault="00BD1DC2" w:rsidP="00320C2F">
      <w:pPr>
        <w:pStyle w:val="Default"/>
        <w:rPr>
          <w:rFonts w:ascii="Times New Roman" w:hAnsi="Times New Roman" w:cs="Times New Roman"/>
          <w:b/>
          <w:bCs/>
          <w:sz w:val="22"/>
          <w:szCs w:val="22"/>
        </w:rPr>
      </w:pPr>
    </w:p>
    <w:p w14:paraId="7A9FE5BA" w14:textId="5A418A76" w:rsidR="00320C2F" w:rsidRPr="003B10F8" w:rsidRDefault="00320C2F" w:rsidP="00320C2F">
      <w:pPr>
        <w:pStyle w:val="Default"/>
        <w:rPr>
          <w:rFonts w:ascii="Times New Roman" w:hAnsi="Times New Roman" w:cs="Times New Roman"/>
          <w:b/>
          <w:bCs/>
          <w:sz w:val="22"/>
          <w:szCs w:val="22"/>
        </w:rPr>
      </w:pPr>
      <w:r w:rsidRPr="007E17F3">
        <w:rPr>
          <w:rFonts w:ascii="Times New Roman" w:hAnsi="Times New Roman" w:cs="Times New Roman"/>
          <w:b/>
          <w:bCs/>
          <w:sz w:val="22"/>
          <w:szCs w:val="22"/>
        </w:rPr>
        <w:t>Planning 2021:</w:t>
      </w:r>
    </w:p>
    <w:p w14:paraId="633CFA98" w14:textId="77777777" w:rsidR="00320C2F" w:rsidRDefault="00320C2F" w:rsidP="00320C2F">
      <w:pPr>
        <w:pStyle w:val="Default"/>
        <w:numPr>
          <w:ilvl w:val="0"/>
          <w:numId w:val="31"/>
        </w:numPr>
        <w:rPr>
          <w:rFonts w:ascii="Times New Roman" w:hAnsi="Times New Roman" w:cs="Times New Roman"/>
          <w:sz w:val="22"/>
          <w:szCs w:val="22"/>
        </w:rPr>
      </w:pPr>
      <w:r>
        <w:rPr>
          <w:rFonts w:ascii="Times New Roman" w:hAnsi="Times New Roman" w:cs="Times New Roman"/>
          <w:sz w:val="22"/>
          <w:szCs w:val="22"/>
        </w:rPr>
        <w:t>Verder ontwikkelen online inzage voor patiënten</w:t>
      </w:r>
    </w:p>
    <w:p w14:paraId="356673F5" w14:textId="74161EDF" w:rsidR="00320C2F" w:rsidRDefault="00320C2F" w:rsidP="00320C2F">
      <w:pPr>
        <w:pStyle w:val="Default"/>
        <w:numPr>
          <w:ilvl w:val="0"/>
          <w:numId w:val="31"/>
        </w:numPr>
        <w:rPr>
          <w:rFonts w:ascii="Times New Roman" w:hAnsi="Times New Roman" w:cs="Times New Roman"/>
          <w:sz w:val="22"/>
          <w:szCs w:val="22"/>
        </w:rPr>
      </w:pPr>
      <w:r>
        <w:rPr>
          <w:rFonts w:ascii="Times New Roman" w:hAnsi="Times New Roman" w:cs="Times New Roman"/>
          <w:sz w:val="22"/>
          <w:szCs w:val="22"/>
        </w:rPr>
        <w:t xml:space="preserve">Inge </w:t>
      </w:r>
      <w:r w:rsidR="00052A17">
        <w:rPr>
          <w:rFonts w:ascii="Times New Roman" w:hAnsi="Times New Roman" w:cs="Times New Roman"/>
          <w:sz w:val="22"/>
          <w:szCs w:val="22"/>
        </w:rPr>
        <w:t>Brouwer afronden</w:t>
      </w:r>
      <w:r>
        <w:rPr>
          <w:rFonts w:ascii="Times New Roman" w:hAnsi="Times New Roman" w:cs="Times New Roman"/>
          <w:sz w:val="22"/>
          <w:szCs w:val="22"/>
        </w:rPr>
        <w:t xml:space="preserve"> </w:t>
      </w:r>
      <w:proofErr w:type="spellStart"/>
      <w:r>
        <w:rPr>
          <w:rFonts w:ascii="Times New Roman" w:hAnsi="Times New Roman" w:cs="Times New Roman"/>
          <w:sz w:val="22"/>
          <w:szCs w:val="22"/>
        </w:rPr>
        <w:t>dermatoscopie</w:t>
      </w:r>
      <w:proofErr w:type="spellEnd"/>
      <w:r>
        <w:rPr>
          <w:rFonts w:ascii="Times New Roman" w:hAnsi="Times New Roman" w:cs="Times New Roman"/>
          <w:sz w:val="22"/>
          <w:szCs w:val="22"/>
        </w:rPr>
        <w:t xml:space="preserve"> cursus</w:t>
      </w:r>
    </w:p>
    <w:p w14:paraId="367B5692" w14:textId="6EB9116A" w:rsidR="00320C2F" w:rsidRDefault="00320C2F" w:rsidP="00320C2F">
      <w:pPr>
        <w:pStyle w:val="Default"/>
        <w:numPr>
          <w:ilvl w:val="0"/>
          <w:numId w:val="31"/>
        </w:numPr>
        <w:rPr>
          <w:rFonts w:ascii="Times New Roman" w:hAnsi="Times New Roman" w:cs="Times New Roman"/>
          <w:sz w:val="22"/>
          <w:szCs w:val="22"/>
        </w:rPr>
      </w:pPr>
      <w:r>
        <w:rPr>
          <w:rFonts w:ascii="Times New Roman" w:hAnsi="Times New Roman" w:cs="Times New Roman"/>
          <w:sz w:val="22"/>
          <w:szCs w:val="22"/>
        </w:rPr>
        <w:t>Updaten BHV plan en cursus volgen door Gisela</w:t>
      </w:r>
      <w:r w:rsidR="00052A17">
        <w:rPr>
          <w:rFonts w:ascii="Times New Roman" w:hAnsi="Times New Roman" w:cs="Times New Roman"/>
          <w:sz w:val="22"/>
          <w:szCs w:val="22"/>
        </w:rPr>
        <w:t xml:space="preserve"> </w:t>
      </w:r>
      <w:proofErr w:type="spellStart"/>
      <w:r w:rsidR="00052A17">
        <w:rPr>
          <w:rFonts w:ascii="Times New Roman" w:hAnsi="Times New Roman" w:cs="Times New Roman"/>
          <w:sz w:val="22"/>
          <w:szCs w:val="22"/>
        </w:rPr>
        <w:t>Werter</w:t>
      </w:r>
      <w:proofErr w:type="spellEnd"/>
      <w:r>
        <w:rPr>
          <w:rFonts w:ascii="Times New Roman" w:hAnsi="Times New Roman" w:cs="Times New Roman"/>
          <w:sz w:val="22"/>
          <w:szCs w:val="22"/>
        </w:rPr>
        <w:t>, Anja</w:t>
      </w:r>
      <w:r w:rsidR="00052A17">
        <w:rPr>
          <w:rFonts w:ascii="Times New Roman" w:hAnsi="Times New Roman" w:cs="Times New Roman"/>
          <w:sz w:val="22"/>
          <w:szCs w:val="22"/>
        </w:rPr>
        <w:t xml:space="preserve"> </w:t>
      </w:r>
      <w:proofErr w:type="spellStart"/>
      <w:r w:rsidR="00052A17">
        <w:rPr>
          <w:rFonts w:ascii="Times New Roman" w:hAnsi="Times New Roman" w:cs="Times New Roman"/>
          <w:sz w:val="22"/>
          <w:szCs w:val="22"/>
        </w:rPr>
        <w:t>Cras</w:t>
      </w:r>
      <w:proofErr w:type="spellEnd"/>
      <w:r>
        <w:rPr>
          <w:rFonts w:ascii="Times New Roman" w:hAnsi="Times New Roman" w:cs="Times New Roman"/>
          <w:sz w:val="22"/>
          <w:szCs w:val="22"/>
        </w:rPr>
        <w:t xml:space="preserve"> en Michiel</w:t>
      </w:r>
      <w:r w:rsidR="00052A17">
        <w:rPr>
          <w:rFonts w:ascii="Times New Roman" w:hAnsi="Times New Roman" w:cs="Times New Roman"/>
          <w:sz w:val="22"/>
          <w:szCs w:val="22"/>
        </w:rPr>
        <w:t xml:space="preserve"> </w:t>
      </w:r>
      <w:proofErr w:type="spellStart"/>
      <w:r w:rsidR="00052A17">
        <w:rPr>
          <w:rFonts w:ascii="Times New Roman" w:hAnsi="Times New Roman" w:cs="Times New Roman"/>
          <w:sz w:val="22"/>
          <w:szCs w:val="22"/>
        </w:rPr>
        <w:t>Truin</w:t>
      </w:r>
      <w:proofErr w:type="spellEnd"/>
      <w:r w:rsidR="00052A17">
        <w:rPr>
          <w:rFonts w:ascii="Times New Roman" w:hAnsi="Times New Roman" w:cs="Times New Roman"/>
          <w:sz w:val="22"/>
          <w:szCs w:val="22"/>
        </w:rPr>
        <w:t xml:space="preserve"> </w:t>
      </w:r>
    </w:p>
    <w:p w14:paraId="34B4ED57" w14:textId="7E5E073D" w:rsidR="00320C2F" w:rsidRPr="00F76FEF" w:rsidRDefault="00320C2F" w:rsidP="00320C2F">
      <w:pPr>
        <w:pStyle w:val="Default"/>
        <w:numPr>
          <w:ilvl w:val="0"/>
          <w:numId w:val="31"/>
        </w:numPr>
        <w:rPr>
          <w:rFonts w:ascii="Times New Roman" w:hAnsi="Times New Roman" w:cs="Times New Roman"/>
          <w:sz w:val="22"/>
          <w:szCs w:val="22"/>
        </w:rPr>
      </w:pPr>
      <w:r w:rsidRPr="00F76FEF">
        <w:rPr>
          <w:rFonts w:ascii="Times New Roman" w:hAnsi="Times New Roman" w:cs="Times New Roman"/>
          <w:sz w:val="22"/>
          <w:szCs w:val="22"/>
        </w:rPr>
        <w:t>Coassistenten opleiden. In planning 3/ jaar</w:t>
      </w:r>
    </w:p>
    <w:p w14:paraId="1C01F554" w14:textId="77777777" w:rsidR="00320C2F" w:rsidRPr="00F76FEF" w:rsidRDefault="00320C2F" w:rsidP="00320C2F">
      <w:pPr>
        <w:pStyle w:val="Default"/>
        <w:numPr>
          <w:ilvl w:val="0"/>
          <w:numId w:val="31"/>
        </w:numPr>
        <w:rPr>
          <w:rFonts w:ascii="Times New Roman" w:hAnsi="Times New Roman" w:cs="Times New Roman"/>
          <w:sz w:val="22"/>
          <w:szCs w:val="22"/>
        </w:rPr>
      </w:pPr>
      <w:r w:rsidRPr="00F76FEF">
        <w:rPr>
          <w:rFonts w:ascii="Times New Roman" w:hAnsi="Times New Roman" w:cs="Times New Roman"/>
          <w:sz w:val="22"/>
          <w:szCs w:val="22"/>
        </w:rPr>
        <w:t>Mogelijkheden nagaan om weer doktersassistente te gaan opleiden</w:t>
      </w:r>
    </w:p>
    <w:p w14:paraId="122D5F60" w14:textId="5FD895DA" w:rsidR="00320C2F" w:rsidRPr="00F76FEF" w:rsidRDefault="00320C2F" w:rsidP="00320C2F">
      <w:pPr>
        <w:pStyle w:val="Lijstalinea"/>
        <w:widowControl/>
        <w:numPr>
          <w:ilvl w:val="0"/>
          <w:numId w:val="31"/>
        </w:numPr>
        <w:tabs>
          <w:tab w:val="left" w:pos="836"/>
          <w:tab w:val="left" w:pos="837"/>
        </w:tabs>
        <w:suppressAutoHyphens w:val="0"/>
        <w:autoSpaceDE w:val="0"/>
        <w:autoSpaceDN w:val="0"/>
        <w:spacing w:before="21" w:line="240" w:lineRule="auto"/>
        <w:ind w:right="613"/>
        <w:rPr>
          <w:rFonts w:eastAsia="Cambria"/>
          <w:lang w:eastAsia="en-US"/>
        </w:rPr>
      </w:pPr>
      <w:r w:rsidRPr="00F76FEF">
        <w:rPr>
          <w:rFonts w:eastAsia="Cambria"/>
          <w:lang w:eastAsia="en-US"/>
        </w:rPr>
        <w:t>De</w:t>
      </w:r>
      <w:r w:rsidRPr="00F76FEF">
        <w:rPr>
          <w:rFonts w:eastAsia="Cambria"/>
          <w:spacing w:val="-4"/>
          <w:lang w:eastAsia="en-US"/>
        </w:rPr>
        <w:t xml:space="preserve"> </w:t>
      </w:r>
      <w:r w:rsidRPr="00F76FEF">
        <w:rPr>
          <w:rFonts w:eastAsia="Cambria"/>
          <w:lang w:eastAsia="en-US"/>
        </w:rPr>
        <w:t>benodigde</w:t>
      </w:r>
      <w:r w:rsidRPr="00F76FEF">
        <w:rPr>
          <w:rFonts w:eastAsia="Cambria"/>
          <w:spacing w:val="-12"/>
          <w:lang w:eastAsia="en-US"/>
        </w:rPr>
        <w:t xml:space="preserve"> </w:t>
      </w:r>
      <w:r w:rsidRPr="00F76FEF">
        <w:rPr>
          <w:rFonts w:eastAsia="Cambria"/>
          <w:lang w:eastAsia="en-US"/>
        </w:rPr>
        <w:t>inspanningen</w:t>
      </w:r>
      <w:r w:rsidRPr="00F76FEF">
        <w:rPr>
          <w:rFonts w:eastAsia="Cambria"/>
          <w:spacing w:val="-13"/>
          <w:lang w:eastAsia="en-US"/>
        </w:rPr>
        <w:t xml:space="preserve"> </w:t>
      </w:r>
      <w:r w:rsidRPr="00F76FEF">
        <w:rPr>
          <w:rFonts w:eastAsia="Cambria"/>
          <w:lang w:eastAsia="en-US"/>
        </w:rPr>
        <w:t>leveren</w:t>
      </w:r>
      <w:r w:rsidRPr="00F76FEF">
        <w:rPr>
          <w:rFonts w:eastAsia="Cambria"/>
          <w:spacing w:val="-9"/>
          <w:lang w:eastAsia="en-US"/>
        </w:rPr>
        <w:t xml:space="preserve"> </w:t>
      </w:r>
      <w:r w:rsidRPr="00F76FEF">
        <w:rPr>
          <w:rFonts w:eastAsia="Cambria"/>
          <w:lang w:eastAsia="en-US"/>
        </w:rPr>
        <w:t>om</w:t>
      </w:r>
      <w:r w:rsidRPr="00F76FEF">
        <w:rPr>
          <w:rFonts w:eastAsia="Cambria"/>
          <w:spacing w:val="-3"/>
          <w:lang w:eastAsia="en-US"/>
        </w:rPr>
        <w:t xml:space="preserve"> </w:t>
      </w:r>
      <w:r w:rsidRPr="00F76FEF">
        <w:rPr>
          <w:rFonts w:eastAsia="Cambria"/>
          <w:lang w:eastAsia="en-US"/>
        </w:rPr>
        <w:t>ons</w:t>
      </w:r>
      <w:r w:rsidRPr="00F76FEF">
        <w:rPr>
          <w:rFonts w:eastAsia="Cambria"/>
          <w:spacing w:val="-4"/>
          <w:lang w:eastAsia="en-US"/>
        </w:rPr>
        <w:t xml:space="preserve"> </w:t>
      </w:r>
      <w:r w:rsidRPr="00F76FEF">
        <w:rPr>
          <w:rFonts w:eastAsia="Cambria"/>
          <w:lang w:eastAsia="en-US"/>
        </w:rPr>
        <w:t>kwaliteitskeurmerk</w:t>
      </w:r>
      <w:r w:rsidRPr="00F76FEF">
        <w:rPr>
          <w:rFonts w:eastAsia="Cambria"/>
          <w:spacing w:val="-15"/>
          <w:lang w:eastAsia="en-US"/>
        </w:rPr>
        <w:t xml:space="preserve"> </w:t>
      </w:r>
      <w:r w:rsidRPr="00F76FEF">
        <w:rPr>
          <w:rFonts w:eastAsia="Cambria"/>
          <w:lang w:eastAsia="en-US"/>
        </w:rPr>
        <w:t>van</w:t>
      </w:r>
      <w:r w:rsidRPr="00F76FEF">
        <w:rPr>
          <w:rFonts w:eastAsia="Cambria"/>
          <w:spacing w:val="-4"/>
          <w:lang w:eastAsia="en-US"/>
        </w:rPr>
        <w:t xml:space="preserve"> </w:t>
      </w:r>
      <w:r w:rsidRPr="00F76FEF">
        <w:rPr>
          <w:rFonts w:eastAsia="Cambria"/>
          <w:lang w:eastAsia="en-US"/>
        </w:rPr>
        <w:t>de</w:t>
      </w:r>
      <w:r w:rsidRPr="00F76FEF">
        <w:rPr>
          <w:rFonts w:eastAsia="Cambria"/>
          <w:spacing w:val="-2"/>
          <w:lang w:eastAsia="en-US"/>
        </w:rPr>
        <w:t xml:space="preserve"> </w:t>
      </w:r>
      <w:r w:rsidRPr="00F76FEF">
        <w:rPr>
          <w:rFonts w:eastAsia="Cambria"/>
          <w:lang w:eastAsia="en-US"/>
        </w:rPr>
        <w:t>NHG- praktijkaccreditering® te</w:t>
      </w:r>
      <w:r w:rsidRPr="00F76FEF">
        <w:rPr>
          <w:rFonts w:eastAsia="Cambria"/>
          <w:spacing w:val="-35"/>
          <w:lang w:eastAsia="en-US"/>
        </w:rPr>
        <w:t xml:space="preserve"> </w:t>
      </w:r>
      <w:r w:rsidRPr="00F76FEF">
        <w:rPr>
          <w:rFonts w:eastAsia="Cambria"/>
          <w:lang w:eastAsia="en-US"/>
        </w:rPr>
        <w:t>behouden. Dit is een continu proces. In 202</w:t>
      </w:r>
      <w:r w:rsidR="00091B7B" w:rsidRPr="00F76FEF">
        <w:rPr>
          <w:rFonts w:eastAsia="Cambria"/>
          <w:lang w:eastAsia="en-US"/>
        </w:rPr>
        <w:t>2</w:t>
      </w:r>
      <w:r w:rsidRPr="00F76FEF">
        <w:rPr>
          <w:rFonts w:eastAsia="Cambria"/>
          <w:lang w:eastAsia="en-US"/>
        </w:rPr>
        <w:t xml:space="preserve"> zal weer een audit plaatsvinden. Bij ieder werkoverleg proberen we 1 protocol te reviseren.</w:t>
      </w:r>
    </w:p>
    <w:p w14:paraId="71B0A0C4" w14:textId="5D71BEFB" w:rsidR="00320C2F" w:rsidRPr="00F76FEF" w:rsidRDefault="00320C2F" w:rsidP="00320C2F">
      <w:pPr>
        <w:pStyle w:val="Lijstalinea"/>
        <w:widowControl/>
        <w:numPr>
          <w:ilvl w:val="0"/>
          <w:numId w:val="31"/>
        </w:numPr>
        <w:tabs>
          <w:tab w:val="left" w:pos="836"/>
          <w:tab w:val="left" w:pos="837"/>
        </w:tabs>
        <w:suppressAutoHyphens w:val="0"/>
        <w:autoSpaceDE w:val="0"/>
        <w:autoSpaceDN w:val="0"/>
        <w:spacing w:before="21" w:line="240" w:lineRule="auto"/>
        <w:ind w:right="613"/>
        <w:rPr>
          <w:rFonts w:eastAsia="Cambria"/>
          <w:lang w:eastAsia="en-US"/>
        </w:rPr>
      </w:pPr>
      <w:r w:rsidRPr="00F76FEF">
        <w:rPr>
          <w:rFonts w:eastAsia="Cambria"/>
          <w:lang w:eastAsia="en-US"/>
        </w:rPr>
        <w:t xml:space="preserve">In het najaar </w:t>
      </w:r>
      <w:r w:rsidR="00BF214D" w:rsidRPr="00F76FEF">
        <w:rPr>
          <w:rFonts w:eastAsia="Cambria"/>
          <w:lang w:eastAsia="en-US"/>
        </w:rPr>
        <w:t>2020</w:t>
      </w:r>
      <w:r w:rsidRPr="00F76FEF">
        <w:rPr>
          <w:rFonts w:eastAsia="Cambria"/>
          <w:lang w:eastAsia="en-US"/>
        </w:rPr>
        <w:t xml:space="preserve"> </w:t>
      </w:r>
      <w:r w:rsidR="00EB3FA8" w:rsidRPr="00F76FEF">
        <w:rPr>
          <w:rFonts w:eastAsia="Cambria"/>
          <w:lang w:eastAsia="en-US"/>
        </w:rPr>
        <w:t>zijn online</w:t>
      </w:r>
      <w:r w:rsidRPr="00F76FEF">
        <w:rPr>
          <w:rFonts w:eastAsia="Cambria"/>
          <w:lang w:eastAsia="en-US"/>
        </w:rPr>
        <w:t xml:space="preserve"> </w:t>
      </w:r>
      <w:proofErr w:type="spellStart"/>
      <w:r w:rsidRPr="00F76FEF">
        <w:rPr>
          <w:rFonts w:eastAsia="Cambria"/>
          <w:lang w:eastAsia="en-US"/>
        </w:rPr>
        <w:t>patiëntenenquêtes</w:t>
      </w:r>
      <w:proofErr w:type="spellEnd"/>
      <w:r w:rsidRPr="00F76FEF">
        <w:rPr>
          <w:rFonts w:eastAsia="Cambria"/>
          <w:lang w:eastAsia="en-US"/>
        </w:rPr>
        <w:t xml:space="preserve"> uit</w:t>
      </w:r>
      <w:r w:rsidR="00EB3FA8" w:rsidRPr="00F76FEF">
        <w:rPr>
          <w:rFonts w:eastAsia="Cambria"/>
          <w:lang w:eastAsia="en-US"/>
        </w:rPr>
        <w:t>ge</w:t>
      </w:r>
      <w:r w:rsidRPr="00F76FEF">
        <w:rPr>
          <w:rFonts w:eastAsia="Cambria"/>
          <w:lang w:eastAsia="en-US"/>
        </w:rPr>
        <w:t>zet</w:t>
      </w:r>
      <w:r w:rsidR="00ED698F" w:rsidRPr="00F76FEF">
        <w:rPr>
          <w:rFonts w:eastAsia="Cambria"/>
          <w:lang w:eastAsia="en-US"/>
        </w:rPr>
        <w:t xml:space="preserve">. De </w:t>
      </w:r>
      <w:r w:rsidR="00EB3FA8" w:rsidRPr="00F76FEF">
        <w:rPr>
          <w:rFonts w:eastAsia="Cambria"/>
          <w:lang w:eastAsia="en-US"/>
        </w:rPr>
        <w:t xml:space="preserve">minimale norm werd </w:t>
      </w:r>
      <w:r w:rsidR="00ED698F" w:rsidRPr="00F76FEF">
        <w:rPr>
          <w:rFonts w:eastAsia="Cambria"/>
          <w:lang w:eastAsia="en-US"/>
        </w:rPr>
        <w:t xml:space="preserve">echter </w:t>
      </w:r>
      <w:r w:rsidR="00EB3FA8" w:rsidRPr="00F76FEF">
        <w:rPr>
          <w:rFonts w:eastAsia="Cambria"/>
          <w:lang w:eastAsia="en-US"/>
        </w:rPr>
        <w:t>niet gehaald</w:t>
      </w:r>
      <w:r w:rsidR="000A6558" w:rsidRPr="00F76FEF">
        <w:rPr>
          <w:rFonts w:eastAsia="Cambria"/>
          <w:lang w:eastAsia="en-US"/>
        </w:rPr>
        <w:t xml:space="preserve"> in </w:t>
      </w:r>
      <w:r w:rsidR="00ED698F" w:rsidRPr="00F76FEF">
        <w:rPr>
          <w:rFonts w:eastAsia="Cambria"/>
          <w:lang w:eastAsia="en-US"/>
        </w:rPr>
        <w:t xml:space="preserve">een periode van </w:t>
      </w:r>
      <w:r w:rsidR="000A6558" w:rsidRPr="00F76FEF">
        <w:rPr>
          <w:rFonts w:eastAsia="Cambria"/>
          <w:lang w:eastAsia="en-US"/>
        </w:rPr>
        <w:t>3 maanden</w:t>
      </w:r>
      <w:r w:rsidR="00ED698F" w:rsidRPr="00F76FEF">
        <w:rPr>
          <w:rFonts w:eastAsia="Cambria"/>
          <w:lang w:eastAsia="en-US"/>
        </w:rPr>
        <w:t>,</w:t>
      </w:r>
      <w:r w:rsidR="000A6558" w:rsidRPr="00F76FEF">
        <w:rPr>
          <w:rFonts w:eastAsia="Cambria"/>
          <w:lang w:eastAsia="en-US"/>
        </w:rPr>
        <w:t xml:space="preserve"> mede doordat </w:t>
      </w:r>
      <w:r w:rsidR="00E95EAF" w:rsidRPr="00F76FEF">
        <w:rPr>
          <w:rFonts w:eastAsia="Cambria"/>
          <w:lang w:eastAsia="en-US"/>
        </w:rPr>
        <w:t>patiënten</w:t>
      </w:r>
      <w:r w:rsidR="000A6558" w:rsidRPr="00F76FEF">
        <w:rPr>
          <w:rFonts w:eastAsia="Cambria"/>
          <w:lang w:eastAsia="en-US"/>
        </w:rPr>
        <w:t xml:space="preserve"> verg</w:t>
      </w:r>
      <w:r w:rsidR="00E95EAF" w:rsidRPr="00F76FEF">
        <w:rPr>
          <w:rFonts w:eastAsia="Cambria"/>
          <w:lang w:eastAsia="en-US"/>
        </w:rPr>
        <w:t>a</w:t>
      </w:r>
      <w:r w:rsidR="000A6558" w:rsidRPr="00F76FEF">
        <w:rPr>
          <w:rFonts w:eastAsia="Cambria"/>
          <w:lang w:eastAsia="en-US"/>
        </w:rPr>
        <w:t xml:space="preserve">ten de </w:t>
      </w:r>
      <w:r w:rsidR="00E95EAF" w:rsidRPr="00F76FEF">
        <w:rPr>
          <w:rFonts w:eastAsia="Cambria"/>
          <w:lang w:eastAsia="en-US"/>
        </w:rPr>
        <w:t>enquête</w:t>
      </w:r>
      <w:r w:rsidR="000A6558" w:rsidRPr="00F76FEF">
        <w:rPr>
          <w:rFonts w:eastAsia="Cambria"/>
          <w:lang w:eastAsia="en-US"/>
        </w:rPr>
        <w:t xml:space="preserve"> in te </w:t>
      </w:r>
      <w:r w:rsidR="00E95EAF" w:rsidRPr="00F76FEF">
        <w:rPr>
          <w:rFonts w:eastAsia="Cambria"/>
          <w:lang w:eastAsia="en-US"/>
        </w:rPr>
        <w:t xml:space="preserve">digitaal in te </w:t>
      </w:r>
      <w:r w:rsidR="000A6558" w:rsidRPr="00F76FEF">
        <w:rPr>
          <w:rFonts w:eastAsia="Cambria"/>
          <w:lang w:eastAsia="en-US"/>
        </w:rPr>
        <w:t xml:space="preserve">vullen en ten gevolge van minder </w:t>
      </w:r>
      <w:r w:rsidR="00E95EAF" w:rsidRPr="00F76FEF">
        <w:rPr>
          <w:rFonts w:eastAsia="Cambria"/>
          <w:lang w:eastAsia="en-US"/>
        </w:rPr>
        <w:t>patiënten</w:t>
      </w:r>
      <w:r w:rsidR="000A6558" w:rsidRPr="00F76FEF">
        <w:rPr>
          <w:rFonts w:eastAsia="Cambria"/>
          <w:lang w:eastAsia="en-US"/>
        </w:rPr>
        <w:t xml:space="preserve"> op het fysieke spreekuur</w:t>
      </w:r>
      <w:r w:rsidR="00E95EAF" w:rsidRPr="00F76FEF">
        <w:rPr>
          <w:rFonts w:eastAsia="Cambria"/>
          <w:lang w:eastAsia="en-US"/>
        </w:rPr>
        <w:t xml:space="preserve"> door de Corona pandemie.</w:t>
      </w:r>
      <w:r w:rsidR="000A6558" w:rsidRPr="00F76FEF">
        <w:rPr>
          <w:rFonts w:eastAsia="Cambria"/>
          <w:lang w:eastAsia="en-US"/>
        </w:rPr>
        <w:t xml:space="preserve"> Eind 2021/begin 2022 is het </w:t>
      </w:r>
      <w:r w:rsidRPr="00F76FEF">
        <w:rPr>
          <w:rFonts w:eastAsia="Cambria"/>
          <w:lang w:eastAsia="en-US"/>
        </w:rPr>
        <w:t xml:space="preserve">streven </w:t>
      </w:r>
      <w:r w:rsidR="000A6558" w:rsidRPr="00F76FEF">
        <w:rPr>
          <w:rFonts w:eastAsia="Cambria"/>
          <w:lang w:eastAsia="en-US"/>
        </w:rPr>
        <w:t>d</w:t>
      </w:r>
      <w:r w:rsidR="006F3790" w:rsidRPr="00F76FEF">
        <w:rPr>
          <w:rFonts w:eastAsia="Cambria"/>
          <w:lang w:eastAsia="en-US"/>
        </w:rPr>
        <w:t xml:space="preserve">e </w:t>
      </w:r>
      <w:r w:rsidR="006E6EF0" w:rsidRPr="00F76FEF">
        <w:rPr>
          <w:rFonts w:eastAsia="Cambria"/>
          <w:lang w:eastAsia="en-US"/>
        </w:rPr>
        <w:t>enquêtes</w:t>
      </w:r>
      <w:r w:rsidR="006F3790" w:rsidRPr="00F76FEF">
        <w:rPr>
          <w:rFonts w:eastAsia="Cambria"/>
          <w:lang w:eastAsia="en-US"/>
        </w:rPr>
        <w:t xml:space="preserve"> opnieuw uit te zetten, alleen dan door middel van </w:t>
      </w:r>
      <w:r w:rsidR="00ED698F" w:rsidRPr="00F76FEF">
        <w:rPr>
          <w:rFonts w:eastAsia="Cambria"/>
          <w:lang w:eastAsia="en-US"/>
        </w:rPr>
        <w:t xml:space="preserve">het verspreiden van </w:t>
      </w:r>
      <w:r w:rsidR="006F3790" w:rsidRPr="00F76FEF">
        <w:rPr>
          <w:rFonts w:eastAsia="Cambria"/>
          <w:lang w:eastAsia="en-US"/>
        </w:rPr>
        <w:t>de papierenversie</w:t>
      </w:r>
      <w:r w:rsidR="006E6EF0" w:rsidRPr="00F76FEF">
        <w:rPr>
          <w:rFonts w:eastAsia="Cambria"/>
          <w:lang w:eastAsia="en-US"/>
        </w:rPr>
        <w:t xml:space="preserve"> van de enquête onder patiënten</w:t>
      </w:r>
      <w:r w:rsidR="006F3790" w:rsidRPr="00F76FEF">
        <w:rPr>
          <w:rFonts w:eastAsia="Cambria"/>
          <w:lang w:eastAsia="en-US"/>
        </w:rPr>
        <w:t xml:space="preserve">. </w:t>
      </w:r>
    </w:p>
    <w:p w14:paraId="20147691" w14:textId="77777777" w:rsidR="00320C2F" w:rsidRPr="00F76FEF" w:rsidRDefault="00320C2F" w:rsidP="00320C2F">
      <w:pPr>
        <w:pStyle w:val="Lijstalinea"/>
        <w:widowControl/>
        <w:numPr>
          <w:ilvl w:val="0"/>
          <w:numId w:val="31"/>
        </w:numPr>
        <w:tabs>
          <w:tab w:val="left" w:pos="836"/>
          <w:tab w:val="left" w:pos="837"/>
        </w:tabs>
        <w:suppressAutoHyphens w:val="0"/>
        <w:autoSpaceDE w:val="0"/>
        <w:autoSpaceDN w:val="0"/>
        <w:spacing w:before="19" w:line="240" w:lineRule="auto"/>
        <w:ind w:right="1122"/>
        <w:rPr>
          <w:rFonts w:eastAsia="Cambria"/>
          <w:b/>
          <w:lang w:eastAsia="en-US"/>
        </w:rPr>
      </w:pPr>
      <w:r w:rsidRPr="00F76FEF">
        <w:rPr>
          <w:rFonts w:eastAsia="Cambria"/>
          <w:lang w:eastAsia="en-US"/>
        </w:rPr>
        <w:t>Verder structuur geven aan astma en COPD-zorg. Patiënten met deze diagnose moeten in principe jaarlijks gescreend worden (in eerste aanzet telefonisch en zo nodig op het spreekuur). Voorlopig nog buiten de ketenzorg houden van deze patiënten.</w:t>
      </w:r>
    </w:p>
    <w:p w14:paraId="4C1559CA" w14:textId="37AB5994" w:rsidR="00320C2F" w:rsidRPr="00F76FEF" w:rsidRDefault="00320C2F" w:rsidP="00320C2F">
      <w:pPr>
        <w:pStyle w:val="Lijstalinea"/>
        <w:widowControl/>
        <w:numPr>
          <w:ilvl w:val="0"/>
          <w:numId w:val="31"/>
        </w:numPr>
        <w:tabs>
          <w:tab w:val="left" w:pos="836"/>
          <w:tab w:val="left" w:pos="837"/>
        </w:tabs>
        <w:suppressAutoHyphens w:val="0"/>
        <w:autoSpaceDE w:val="0"/>
        <w:autoSpaceDN w:val="0"/>
        <w:spacing w:before="19" w:line="240" w:lineRule="auto"/>
        <w:ind w:right="431"/>
        <w:rPr>
          <w:rFonts w:eastAsia="Cambria"/>
          <w:lang w:eastAsia="en-US"/>
        </w:rPr>
      </w:pPr>
      <w:r w:rsidRPr="00F76FEF">
        <w:rPr>
          <w:rFonts w:eastAsia="Cambria"/>
          <w:lang w:eastAsia="en-US"/>
        </w:rPr>
        <w:t xml:space="preserve">Het in kaart brengen van alle patiënten van 75+, zodat beter kan worden beoordeeld of hun situatie kwetsbaar is en extra zorg behoeft. Vervolgens kan worden bepaald of het wenselijk en voor de praktijk haalbaar is een praktijkondersteuner ouderenzorg in te schakelen. </w:t>
      </w:r>
      <w:r w:rsidR="00CC0AC9" w:rsidRPr="00F76FEF">
        <w:rPr>
          <w:rFonts w:eastAsia="Cambria"/>
          <w:lang w:eastAsia="en-US"/>
        </w:rPr>
        <w:t xml:space="preserve">Dit zullen we verder </w:t>
      </w:r>
      <w:r w:rsidR="00124155" w:rsidRPr="00F76FEF">
        <w:rPr>
          <w:rFonts w:eastAsia="Cambria"/>
          <w:lang w:eastAsia="en-US"/>
        </w:rPr>
        <w:t>uitwerken in overleg met de consulent ouderenzorg binnen Onze Huisartsen.</w:t>
      </w:r>
    </w:p>
    <w:p w14:paraId="5CBABC48" w14:textId="77777777" w:rsidR="00CE6A8E" w:rsidRPr="00F76FEF" w:rsidRDefault="00320C2F" w:rsidP="008904E0">
      <w:pPr>
        <w:pStyle w:val="Lijstalinea"/>
        <w:widowControl/>
        <w:numPr>
          <w:ilvl w:val="0"/>
          <w:numId w:val="31"/>
        </w:numPr>
        <w:tabs>
          <w:tab w:val="left" w:pos="836"/>
          <w:tab w:val="left" w:pos="837"/>
        </w:tabs>
        <w:suppressAutoHyphens w:val="0"/>
        <w:autoSpaceDE w:val="0"/>
        <w:autoSpaceDN w:val="0"/>
        <w:spacing w:before="19" w:line="240" w:lineRule="auto"/>
        <w:ind w:right="431"/>
        <w:rPr>
          <w:rFonts w:eastAsia="Cambria"/>
          <w:lang w:eastAsia="en-US"/>
        </w:rPr>
      </w:pPr>
      <w:r w:rsidRPr="00F76FEF">
        <w:rPr>
          <w:rFonts w:eastAsia="Cambria"/>
          <w:lang w:eastAsia="en-US"/>
        </w:rPr>
        <w:t>Het integreren van</w:t>
      </w:r>
      <w:r w:rsidRPr="00F76FEF">
        <w:rPr>
          <w:rFonts w:eastAsia="Cambria"/>
          <w:spacing w:val="-12"/>
          <w:lang w:eastAsia="en-US"/>
        </w:rPr>
        <w:t xml:space="preserve"> </w:t>
      </w:r>
      <w:proofErr w:type="spellStart"/>
      <w:r w:rsidRPr="00F76FEF">
        <w:rPr>
          <w:rFonts w:eastAsia="Cambria"/>
          <w:lang w:eastAsia="en-US"/>
        </w:rPr>
        <w:t>OZOverbindzorg</w:t>
      </w:r>
      <w:proofErr w:type="spellEnd"/>
      <w:r w:rsidR="001B5A83" w:rsidRPr="00F76FEF">
        <w:rPr>
          <w:rFonts w:eastAsia="Cambria"/>
          <w:lang w:eastAsia="en-US"/>
        </w:rPr>
        <w:t xml:space="preserve"> binnen </w:t>
      </w:r>
      <w:r w:rsidR="00A933A2" w:rsidRPr="00F76FEF">
        <w:rPr>
          <w:rFonts w:eastAsia="Cambria"/>
          <w:lang w:eastAsia="en-US"/>
        </w:rPr>
        <w:t>het</w:t>
      </w:r>
      <w:r w:rsidR="001B5A83" w:rsidRPr="00F76FEF">
        <w:rPr>
          <w:rFonts w:eastAsia="Cambria"/>
          <w:lang w:eastAsia="en-US"/>
        </w:rPr>
        <w:t xml:space="preserve"> bestaand</w:t>
      </w:r>
      <w:r w:rsidR="00A933A2" w:rsidRPr="00F76FEF">
        <w:rPr>
          <w:rFonts w:eastAsia="Cambria"/>
          <w:lang w:eastAsia="en-US"/>
        </w:rPr>
        <w:t>e HIS systeem</w:t>
      </w:r>
      <w:r w:rsidRPr="00F76FEF">
        <w:rPr>
          <w:rFonts w:eastAsia="Cambria"/>
          <w:lang w:eastAsia="en-US"/>
        </w:rPr>
        <w:t xml:space="preserve">. </w:t>
      </w:r>
    </w:p>
    <w:p w14:paraId="40EEB7AE" w14:textId="75DC6AC2" w:rsidR="00A50DFC" w:rsidRPr="00F76FEF" w:rsidRDefault="00260CFE" w:rsidP="00260CFE">
      <w:pPr>
        <w:pStyle w:val="Lijstalinea"/>
        <w:widowControl/>
        <w:numPr>
          <w:ilvl w:val="0"/>
          <w:numId w:val="31"/>
        </w:numPr>
        <w:tabs>
          <w:tab w:val="left" w:pos="836"/>
          <w:tab w:val="left" w:pos="837"/>
        </w:tabs>
        <w:suppressAutoHyphens w:val="0"/>
        <w:autoSpaceDE w:val="0"/>
        <w:autoSpaceDN w:val="0"/>
        <w:spacing w:before="19" w:line="240" w:lineRule="auto"/>
        <w:ind w:right="431"/>
        <w:rPr>
          <w:rFonts w:eastAsia="Cambria"/>
          <w:bCs/>
          <w:lang w:eastAsia="en-US"/>
        </w:rPr>
      </w:pPr>
      <w:r w:rsidRPr="00F76FEF">
        <w:rPr>
          <w:rFonts w:eastAsia="Cambria"/>
          <w:lang w:eastAsia="en-US"/>
        </w:rPr>
        <w:t>Het in beeld krijgen van patiënten die langdurig opgenomen zijn geweest en/of ernstig ziek zijn geweest of iets ernstigs hebben</w:t>
      </w:r>
      <w:r w:rsidRPr="00F76FEF">
        <w:rPr>
          <w:rFonts w:eastAsia="Cambria"/>
          <w:spacing w:val="-21"/>
          <w:lang w:eastAsia="en-US"/>
        </w:rPr>
        <w:t xml:space="preserve"> </w:t>
      </w:r>
      <w:r w:rsidRPr="00F76FEF">
        <w:rPr>
          <w:rFonts w:eastAsia="Cambria"/>
          <w:lang w:eastAsia="en-US"/>
        </w:rPr>
        <w:t xml:space="preserve">meegemaakt. </w:t>
      </w:r>
      <w:r w:rsidR="00CE6A8E" w:rsidRPr="00F76FEF">
        <w:rPr>
          <w:rFonts w:eastAsia="Cambria"/>
          <w:lang w:eastAsia="en-US"/>
        </w:rPr>
        <w:t>Bij</w:t>
      </w:r>
      <w:r w:rsidR="00CE6A8E" w:rsidRPr="00F76FEF">
        <w:rPr>
          <w:rFonts w:eastAsia="Cambria"/>
          <w:b/>
          <w:lang w:eastAsia="en-US"/>
        </w:rPr>
        <w:t xml:space="preserve"> </w:t>
      </w:r>
      <w:r w:rsidR="005C639B" w:rsidRPr="00F76FEF">
        <w:rPr>
          <w:rFonts w:eastAsia="Cambria"/>
          <w:bCs/>
          <w:lang w:eastAsia="en-US"/>
        </w:rPr>
        <w:t xml:space="preserve">het </w:t>
      </w:r>
      <w:r w:rsidR="00CE6A8E" w:rsidRPr="00F76FEF">
        <w:rPr>
          <w:rFonts w:eastAsia="Cambria"/>
          <w:bCs/>
          <w:lang w:eastAsia="en-US"/>
        </w:rPr>
        <w:t>ontvangen van een brief</w:t>
      </w:r>
      <w:r w:rsidR="00835B5C" w:rsidRPr="00F76FEF">
        <w:rPr>
          <w:rFonts w:eastAsia="Cambria"/>
          <w:bCs/>
          <w:lang w:eastAsia="en-US"/>
        </w:rPr>
        <w:t xml:space="preserve"> over (langdurige) opname of </w:t>
      </w:r>
      <w:r w:rsidR="005C639B" w:rsidRPr="00F76FEF">
        <w:rPr>
          <w:rFonts w:eastAsia="Cambria"/>
          <w:bCs/>
          <w:lang w:eastAsia="en-US"/>
        </w:rPr>
        <w:t xml:space="preserve">ondergane </w:t>
      </w:r>
      <w:r w:rsidR="00835B5C" w:rsidRPr="00F76FEF">
        <w:rPr>
          <w:rFonts w:eastAsia="Cambria"/>
          <w:bCs/>
          <w:lang w:eastAsia="en-US"/>
        </w:rPr>
        <w:t xml:space="preserve">operatie wordt de betreffende </w:t>
      </w:r>
      <w:r w:rsidR="00F76FEF" w:rsidRPr="00F76FEF">
        <w:rPr>
          <w:rFonts w:eastAsia="Cambria"/>
          <w:bCs/>
          <w:lang w:eastAsia="en-US"/>
        </w:rPr>
        <w:t>patiënt</w:t>
      </w:r>
      <w:r w:rsidR="00835B5C" w:rsidRPr="00F76FEF">
        <w:rPr>
          <w:rFonts w:eastAsia="Cambria"/>
          <w:bCs/>
          <w:lang w:eastAsia="en-US"/>
        </w:rPr>
        <w:t xml:space="preserve"> in de bellijst van de betrokken huisarts gezet</w:t>
      </w:r>
      <w:r w:rsidR="005C639B" w:rsidRPr="00F76FEF">
        <w:rPr>
          <w:rFonts w:eastAsia="Cambria"/>
          <w:bCs/>
          <w:lang w:eastAsia="en-US"/>
        </w:rPr>
        <w:t xml:space="preserve"> om te bellen hoe het gaat.</w:t>
      </w:r>
    </w:p>
    <w:p w14:paraId="68C59F29" w14:textId="333D2F74" w:rsidR="00260CFE" w:rsidRPr="00F76FEF" w:rsidRDefault="00361671" w:rsidP="00E85DB6">
      <w:pPr>
        <w:pStyle w:val="Lijstalinea"/>
        <w:widowControl/>
        <w:numPr>
          <w:ilvl w:val="0"/>
          <w:numId w:val="31"/>
        </w:numPr>
        <w:tabs>
          <w:tab w:val="left" w:pos="836"/>
          <w:tab w:val="left" w:pos="837"/>
        </w:tabs>
        <w:suppressAutoHyphens w:val="0"/>
        <w:autoSpaceDE w:val="0"/>
        <w:autoSpaceDN w:val="0"/>
        <w:spacing w:before="19" w:line="240" w:lineRule="auto"/>
        <w:ind w:right="431"/>
        <w:rPr>
          <w:bCs/>
        </w:rPr>
      </w:pPr>
      <w:r w:rsidRPr="00F76FEF">
        <w:rPr>
          <w:bCs/>
        </w:rPr>
        <w:t>Aanpassen bestaande protocollen aan gewijzigde inzichten en opstellen nieuwe protocollen.</w:t>
      </w:r>
      <w:r w:rsidR="009170A3" w:rsidRPr="00F76FEF">
        <w:rPr>
          <w:bCs/>
        </w:rPr>
        <w:t xml:space="preserve"> </w:t>
      </w:r>
      <w:r w:rsidR="00260CFE" w:rsidRPr="00F76FEF">
        <w:rPr>
          <w:bCs/>
        </w:rPr>
        <w:t xml:space="preserve">Dit is een continu proces. </w:t>
      </w:r>
    </w:p>
    <w:p w14:paraId="1C6653BC" w14:textId="77777777" w:rsidR="00260CFE" w:rsidRDefault="00260CFE" w:rsidP="00260CFE">
      <w:pPr>
        <w:pStyle w:val="Default"/>
        <w:rPr>
          <w:rFonts w:ascii="Times New Roman" w:hAnsi="Times New Roman" w:cs="Times New Roman"/>
          <w:bCs/>
          <w:sz w:val="22"/>
          <w:szCs w:val="22"/>
        </w:rPr>
      </w:pPr>
    </w:p>
    <w:sectPr w:rsidR="00260CFE" w:rsidSect="005B6335">
      <w:headerReference w:type="even" r:id="rId8"/>
      <w:headerReference w:type="default" r:id="rId9"/>
      <w:footerReference w:type="default" r:id="rId10"/>
      <w:footerReference w:type="first" r:id="rId11"/>
      <w:pgSz w:w="11906" w:h="16838" w:code="9"/>
      <w:pgMar w:top="2552" w:right="1418" w:bottom="1418" w:left="2257" w:header="1134" w:footer="709" w:gutter="0"/>
      <w:paperSrc w:first="1" w:other="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01732" w14:textId="77777777" w:rsidR="00A734B4" w:rsidRDefault="00A734B4">
      <w:r>
        <w:separator/>
      </w:r>
    </w:p>
  </w:endnote>
  <w:endnote w:type="continuationSeparator" w:id="0">
    <w:p w14:paraId="7DBE5A61" w14:textId="77777777" w:rsidR="00A734B4" w:rsidRDefault="00A734B4">
      <w:r>
        <w:continuationSeparator/>
      </w:r>
    </w:p>
  </w:endnote>
  <w:endnote w:type="continuationNotice" w:id="1">
    <w:p w14:paraId="716CC60A" w14:textId="77777777" w:rsidR="00A734B4" w:rsidRDefault="00A734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27036"/>
      <w:docPartObj>
        <w:docPartGallery w:val="Page Numbers (Bottom of Page)"/>
        <w:docPartUnique/>
      </w:docPartObj>
    </w:sdtPr>
    <w:sdtContent>
      <w:p w14:paraId="15E2D018" w14:textId="31FAF8A7" w:rsidR="00F3019A" w:rsidRDefault="00F3019A">
        <w:pPr>
          <w:pStyle w:val="Voettekst"/>
          <w:jc w:val="center"/>
        </w:pPr>
        <w:r>
          <w:fldChar w:fldCharType="begin"/>
        </w:r>
        <w:r>
          <w:instrText>PAGE   \* MERGEFORMAT</w:instrText>
        </w:r>
        <w:r>
          <w:fldChar w:fldCharType="separate"/>
        </w:r>
        <w:r>
          <w:t>2</w:t>
        </w:r>
        <w:r>
          <w:fldChar w:fldCharType="end"/>
        </w:r>
      </w:p>
    </w:sdtContent>
  </w:sdt>
  <w:p w14:paraId="4A6E69AF" w14:textId="77777777" w:rsidR="00FE6869" w:rsidRDefault="00FE68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10299"/>
      <w:docPartObj>
        <w:docPartGallery w:val="Page Numbers (Bottom of Page)"/>
        <w:docPartUnique/>
      </w:docPartObj>
    </w:sdtPr>
    <w:sdtContent>
      <w:p w14:paraId="6644A148" w14:textId="0B80FF63" w:rsidR="003842A1" w:rsidRDefault="003842A1">
        <w:pPr>
          <w:pStyle w:val="Voettekst"/>
          <w:jc w:val="center"/>
        </w:pPr>
        <w:r>
          <w:fldChar w:fldCharType="begin"/>
        </w:r>
        <w:r>
          <w:instrText>PAGE   \* MERGEFORMAT</w:instrText>
        </w:r>
        <w:r>
          <w:fldChar w:fldCharType="separate"/>
        </w:r>
        <w:r>
          <w:t>2</w:t>
        </w:r>
        <w:r>
          <w:fldChar w:fldCharType="end"/>
        </w:r>
      </w:p>
    </w:sdtContent>
  </w:sdt>
  <w:p w14:paraId="4F932DBB" w14:textId="77777777" w:rsidR="002C6BA1" w:rsidRDefault="002C6B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4183D" w14:textId="77777777" w:rsidR="00A734B4" w:rsidRDefault="00A734B4">
      <w:r>
        <w:separator/>
      </w:r>
    </w:p>
  </w:footnote>
  <w:footnote w:type="continuationSeparator" w:id="0">
    <w:p w14:paraId="1A73FAF1" w14:textId="77777777" w:rsidR="00A734B4" w:rsidRDefault="00A734B4">
      <w:r>
        <w:continuationSeparator/>
      </w:r>
    </w:p>
  </w:footnote>
  <w:footnote w:type="continuationNotice" w:id="1">
    <w:p w14:paraId="285C7398" w14:textId="77777777" w:rsidR="00A734B4" w:rsidRDefault="00A734B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2762" w14:textId="77777777" w:rsidR="00FE6869" w:rsidRDefault="00FE6869">
    <w:pPr>
      <w:pStyle w:val="Koptekst"/>
    </w:pPr>
    <w:r>
      <w:rPr>
        <w:noProof/>
      </w:rPr>
      <mc:AlternateContent>
        <mc:Choice Requires="wps">
          <w:drawing>
            <wp:anchor distT="0" distB="0" distL="114300" distR="114300" simplePos="0" relativeHeight="251658240" behindDoc="0" locked="0" layoutInCell="0" allowOverlap="1" wp14:anchorId="401308FF" wp14:editId="354D0151">
              <wp:simplePos x="0" y="0"/>
              <wp:positionH relativeFrom="column">
                <wp:posOffset>1371600</wp:posOffset>
              </wp:positionH>
              <wp:positionV relativeFrom="paragraph">
                <wp:posOffset>1371600</wp:posOffset>
              </wp:positionV>
              <wp:extent cx="4937760" cy="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0C9B8"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8pt" to="496.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JcEwIAACg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31D9" w14:textId="658DD2DD" w:rsidR="00FE6869" w:rsidRPr="008761CA" w:rsidRDefault="00FE6869" w:rsidP="008761CA">
    <w:pPr>
      <w:pStyle w:val="Voettekst"/>
      <w:rPr>
        <w:b/>
      </w:rPr>
    </w:pPr>
    <w:r w:rsidRPr="008761CA">
      <w:rPr>
        <w:b/>
      </w:rPr>
      <w:t>Jaarverslag 20</w:t>
    </w:r>
    <w:r w:rsidR="0025104C">
      <w:rPr>
        <w:b/>
      </w:rPr>
      <w:t>20</w:t>
    </w:r>
    <w:r w:rsidRPr="008761CA">
      <w:rPr>
        <w:b/>
      </w:rPr>
      <w:t xml:space="preserve"> Huisartsenpraktijk Brouwer</w:t>
    </w:r>
    <w:r w:rsidR="00A97274">
      <w:rPr>
        <w:b/>
      </w:rPr>
      <w:t xml:space="preserve"> &amp; Truin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82E96"/>
    <w:multiLevelType w:val="hybridMultilevel"/>
    <w:tmpl w:val="0BECBCA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4C6DB5"/>
    <w:multiLevelType w:val="hybridMultilevel"/>
    <w:tmpl w:val="11706F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930731"/>
    <w:multiLevelType w:val="multilevel"/>
    <w:tmpl w:val="4944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754F7"/>
    <w:multiLevelType w:val="hybridMultilevel"/>
    <w:tmpl w:val="28B89968"/>
    <w:lvl w:ilvl="0" w:tplc="DE9C8DBE">
      <w:start w:val="1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856533"/>
    <w:multiLevelType w:val="hybridMultilevel"/>
    <w:tmpl w:val="192E6874"/>
    <w:lvl w:ilvl="0" w:tplc="7F08EAF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E5E6A91"/>
    <w:multiLevelType w:val="multilevel"/>
    <w:tmpl w:val="C9C8ADC4"/>
    <w:lvl w:ilvl="0">
      <w:start w:val="1"/>
      <w:numFmt w:val="decimal"/>
      <w:pStyle w:val="Kop1"/>
      <w:lvlText w:val="%1"/>
      <w:lvlJc w:val="left"/>
      <w:pPr>
        <w:tabs>
          <w:tab w:val="num" w:pos="432"/>
        </w:tabs>
        <w:ind w:left="432" w:hanging="432"/>
      </w:pPr>
      <w:rPr>
        <w:rFonts w:ascii="Times New Roman" w:hAnsi="Times New Roman" w:hint="default"/>
        <w:sz w:val="22"/>
        <w:szCs w:val="22"/>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8" w15:restartNumberingAfterBreak="0">
    <w:nsid w:val="12A03A49"/>
    <w:multiLevelType w:val="multilevel"/>
    <w:tmpl w:val="7B86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AD0447"/>
    <w:multiLevelType w:val="hybridMultilevel"/>
    <w:tmpl w:val="9360702E"/>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5812DE4"/>
    <w:multiLevelType w:val="hybridMultilevel"/>
    <w:tmpl w:val="47BEA2D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75300BE"/>
    <w:multiLevelType w:val="hybridMultilevel"/>
    <w:tmpl w:val="13B44EF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902CD4"/>
    <w:multiLevelType w:val="multilevel"/>
    <w:tmpl w:val="ED02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DC58F2"/>
    <w:multiLevelType w:val="multilevel"/>
    <w:tmpl w:val="EEE4363C"/>
    <w:lvl w:ilvl="0">
      <w:start w:val="1"/>
      <w:numFmt w:val="decimal"/>
      <w:pStyle w:val="Tussenkopje"/>
      <w:lvlText w:val="%1."/>
      <w:lvlJc w:val="left"/>
      <w:pPr>
        <w:tabs>
          <w:tab w:val="num" w:pos="360"/>
        </w:tabs>
        <w:ind w:left="0" w:firstLine="0"/>
      </w:pPr>
    </w:lvl>
    <w:lvl w:ilvl="1">
      <w:start w:val="1"/>
      <w:numFmt w:val="decimal"/>
      <w:lvlText w:val="%1.%2."/>
      <w:lvlJc w:val="left"/>
      <w:pPr>
        <w:tabs>
          <w:tab w:val="num" w:pos="360"/>
        </w:tabs>
        <w:ind w:left="0" w:firstLine="0"/>
      </w:pPr>
      <w:rPr>
        <w:rFonts w:ascii="Times New Roman" w:hAnsi="Times New Roman" w:hint="default"/>
        <w:b w:val="0"/>
        <w:i w:val="0"/>
        <w:sz w:val="22"/>
      </w:rPr>
    </w:lvl>
    <w:lvl w:ilvl="2">
      <w:start w:val="1"/>
      <w:numFmt w:val="decimal"/>
      <w:lvlRestart w:val="0"/>
      <w:isLgl/>
      <w:lvlText w:val="%1.%2.%3."/>
      <w:lvlJc w:val="left"/>
      <w:pPr>
        <w:tabs>
          <w:tab w:val="num" w:pos="720"/>
        </w:tabs>
        <w:ind w:left="0" w:firstLine="0"/>
      </w:pPr>
      <w:rPr>
        <w:rFonts w:ascii="Times New Roman" w:hAnsi="Times New Roman" w:hint="default"/>
        <w:b w:val="0"/>
        <w:i w:val="0"/>
        <w:sz w:val="22"/>
      </w:r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2160"/>
        </w:tabs>
        <w:ind w:left="0" w:firstLine="0"/>
      </w:pPr>
    </w:lvl>
  </w:abstractNum>
  <w:abstractNum w:abstractNumId="14" w15:restartNumberingAfterBreak="0">
    <w:nsid w:val="2BB31B23"/>
    <w:multiLevelType w:val="hybridMultilevel"/>
    <w:tmpl w:val="2F6CB646"/>
    <w:lvl w:ilvl="0" w:tplc="04130013">
      <w:start w:val="1"/>
      <w:numFmt w:val="upperRoman"/>
      <w:lvlText w:val="%1."/>
      <w:lvlJc w:val="righ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A43696"/>
    <w:multiLevelType w:val="multilevel"/>
    <w:tmpl w:val="A49E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FB6919"/>
    <w:multiLevelType w:val="hybridMultilevel"/>
    <w:tmpl w:val="7E7AA7B4"/>
    <w:lvl w:ilvl="0" w:tplc="71007518">
      <w:start w:val="1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8A41881"/>
    <w:multiLevelType w:val="hybridMultilevel"/>
    <w:tmpl w:val="E118DEC6"/>
    <w:lvl w:ilvl="0" w:tplc="F45AE7DE">
      <w:start w:val="1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100076"/>
    <w:multiLevelType w:val="hybridMultilevel"/>
    <w:tmpl w:val="D9CAC0DE"/>
    <w:lvl w:ilvl="0" w:tplc="9A4A857E">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E27955"/>
    <w:multiLevelType w:val="multilevel"/>
    <w:tmpl w:val="D654CF4E"/>
    <w:lvl w:ilvl="0">
      <w:start w:val="1"/>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404D188E"/>
    <w:multiLevelType w:val="hybridMultilevel"/>
    <w:tmpl w:val="8EB67244"/>
    <w:lvl w:ilvl="0" w:tplc="73A27A1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5104B6C"/>
    <w:multiLevelType w:val="hybridMultilevel"/>
    <w:tmpl w:val="70C6C3E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5C0B38"/>
    <w:multiLevelType w:val="multilevel"/>
    <w:tmpl w:val="DD769CE4"/>
    <w:lvl w:ilvl="0">
      <w:start w:val="9"/>
      <w:numFmt w:val="decimal"/>
      <w:lvlText w:val="%1"/>
      <w:lvlJc w:val="left"/>
      <w:pPr>
        <w:ind w:left="574" w:hanging="459"/>
      </w:pPr>
      <w:rPr>
        <w:rFonts w:hint="default"/>
      </w:rPr>
    </w:lvl>
    <w:lvl w:ilvl="1">
      <w:numFmt w:val="decimal"/>
      <w:lvlText w:val="%1.%2"/>
      <w:lvlJc w:val="left"/>
      <w:pPr>
        <w:ind w:left="459" w:hanging="459"/>
      </w:pPr>
      <w:rPr>
        <w:rFonts w:hint="default"/>
        <w:b/>
        <w:bCs/>
        <w:spacing w:val="-1"/>
        <w:w w:val="100"/>
      </w:rPr>
    </w:lvl>
    <w:lvl w:ilvl="2">
      <w:numFmt w:val="bullet"/>
      <w:lvlText w:val=""/>
      <w:lvlJc w:val="left"/>
      <w:pPr>
        <w:ind w:left="836" w:hanging="360"/>
      </w:pPr>
      <w:rPr>
        <w:rFonts w:ascii="Symbol" w:eastAsia="Symbol" w:hAnsi="Symbol" w:cs="Symbol" w:hint="default"/>
        <w:w w:val="100"/>
        <w:sz w:val="24"/>
        <w:szCs w:val="24"/>
      </w:rPr>
    </w:lvl>
    <w:lvl w:ilvl="3">
      <w:numFmt w:val="bullet"/>
      <w:lvlText w:val="•"/>
      <w:lvlJc w:val="left"/>
      <w:pPr>
        <w:ind w:left="2721" w:hanging="360"/>
      </w:pPr>
      <w:rPr>
        <w:rFonts w:hint="default"/>
      </w:rPr>
    </w:lvl>
    <w:lvl w:ilvl="4">
      <w:numFmt w:val="bullet"/>
      <w:lvlText w:val="•"/>
      <w:lvlJc w:val="left"/>
      <w:pPr>
        <w:ind w:left="3662" w:hanging="360"/>
      </w:pPr>
      <w:rPr>
        <w:rFonts w:hint="default"/>
      </w:rPr>
    </w:lvl>
    <w:lvl w:ilvl="5">
      <w:numFmt w:val="bullet"/>
      <w:lvlText w:val="•"/>
      <w:lvlJc w:val="left"/>
      <w:pPr>
        <w:ind w:left="4602" w:hanging="360"/>
      </w:pPr>
      <w:rPr>
        <w:rFonts w:hint="default"/>
      </w:rPr>
    </w:lvl>
    <w:lvl w:ilvl="6">
      <w:numFmt w:val="bullet"/>
      <w:lvlText w:val="•"/>
      <w:lvlJc w:val="left"/>
      <w:pPr>
        <w:ind w:left="5543" w:hanging="360"/>
      </w:pPr>
      <w:rPr>
        <w:rFonts w:hint="default"/>
      </w:rPr>
    </w:lvl>
    <w:lvl w:ilvl="7">
      <w:numFmt w:val="bullet"/>
      <w:lvlText w:val="•"/>
      <w:lvlJc w:val="left"/>
      <w:pPr>
        <w:ind w:left="6484" w:hanging="360"/>
      </w:pPr>
      <w:rPr>
        <w:rFonts w:hint="default"/>
      </w:rPr>
    </w:lvl>
    <w:lvl w:ilvl="8">
      <w:numFmt w:val="bullet"/>
      <w:lvlText w:val="•"/>
      <w:lvlJc w:val="left"/>
      <w:pPr>
        <w:ind w:left="7424" w:hanging="360"/>
      </w:pPr>
      <w:rPr>
        <w:rFonts w:hint="default"/>
      </w:rPr>
    </w:lvl>
  </w:abstractNum>
  <w:abstractNum w:abstractNumId="23" w15:restartNumberingAfterBreak="0">
    <w:nsid w:val="497563A0"/>
    <w:multiLevelType w:val="multilevel"/>
    <w:tmpl w:val="6D90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AB65C3"/>
    <w:multiLevelType w:val="hybridMultilevel"/>
    <w:tmpl w:val="87FC78AA"/>
    <w:lvl w:ilvl="0" w:tplc="8A84769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CE958B7"/>
    <w:multiLevelType w:val="multilevel"/>
    <w:tmpl w:val="3AE6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165372"/>
    <w:multiLevelType w:val="multilevel"/>
    <w:tmpl w:val="FA18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DE5B40"/>
    <w:multiLevelType w:val="hybridMultilevel"/>
    <w:tmpl w:val="C666AD5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A040B68"/>
    <w:multiLevelType w:val="hybridMultilevel"/>
    <w:tmpl w:val="A68E1D7C"/>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B801409"/>
    <w:multiLevelType w:val="hybridMultilevel"/>
    <w:tmpl w:val="09B260E0"/>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E4C5AA3"/>
    <w:multiLevelType w:val="hybridMultilevel"/>
    <w:tmpl w:val="BCB05250"/>
    <w:lvl w:ilvl="0" w:tplc="9774EC66">
      <w:start w:val="3"/>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0461684"/>
    <w:multiLevelType w:val="multilevel"/>
    <w:tmpl w:val="D912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A06103"/>
    <w:multiLevelType w:val="hybridMultilevel"/>
    <w:tmpl w:val="2FFEA160"/>
    <w:lvl w:ilvl="0" w:tplc="02ACCEE8">
      <w:start w:val="16"/>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3DE4EE7"/>
    <w:multiLevelType w:val="multilevel"/>
    <w:tmpl w:val="7E50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326A92"/>
    <w:multiLevelType w:val="hybridMultilevel"/>
    <w:tmpl w:val="5B4E175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4825E81"/>
    <w:multiLevelType w:val="hybridMultilevel"/>
    <w:tmpl w:val="90EE5C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66A1A59"/>
    <w:multiLevelType w:val="hybridMultilevel"/>
    <w:tmpl w:val="53960854"/>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D353AD0"/>
    <w:multiLevelType w:val="multilevel"/>
    <w:tmpl w:val="0104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34"/>
  </w:num>
  <w:num w:numId="4">
    <w:abstractNumId w:val="3"/>
  </w:num>
  <w:num w:numId="5">
    <w:abstractNumId w:val="14"/>
  </w:num>
  <w:num w:numId="6">
    <w:abstractNumId w:val="9"/>
  </w:num>
  <w:num w:numId="7">
    <w:abstractNumId w:val="19"/>
  </w:num>
  <w:num w:numId="8">
    <w:abstractNumId w:val="18"/>
  </w:num>
  <w:num w:numId="9">
    <w:abstractNumId w:val="30"/>
  </w:num>
  <w:num w:numId="10">
    <w:abstractNumId w:val="2"/>
  </w:num>
  <w:num w:numId="11">
    <w:abstractNumId w:val="11"/>
  </w:num>
  <w:num w:numId="12">
    <w:abstractNumId w:val="21"/>
  </w:num>
  <w:num w:numId="13">
    <w:abstractNumId w:val="27"/>
  </w:num>
  <w:num w:numId="14">
    <w:abstractNumId w:val="35"/>
  </w:num>
  <w:num w:numId="15">
    <w:abstractNumId w:val="25"/>
  </w:num>
  <w:num w:numId="16">
    <w:abstractNumId w:val="37"/>
  </w:num>
  <w:num w:numId="17">
    <w:abstractNumId w:val="23"/>
  </w:num>
  <w:num w:numId="18">
    <w:abstractNumId w:val="15"/>
  </w:num>
  <w:num w:numId="19">
    <w:abstractNumId w:val="33"/>
  </w:num>
  <w:num w:numId="20">
    <w:abstractNumId w:val="4"/>
  </w:num>
  <w:num w:numId="21">
    <w:abstractNumId w:val="31"/>
  </w:num>
  <w:num w:numId="22">
    <w:abstractNumId w:val="26"/>
  </w:num>
  <w:num w:numId="23">
    <w:abstractNumId w:val="12"/>
  </w:num>
  <w:num w:numId="24">
    <w:abstractNumId w:val="8"/>
  </w:num>
  <w:num w:numId="25">
    <w:abstractNumId w:val="16"/>
  </w:num>
  <w:num w:numId="26">
    <w:abstractNumId w:val="32"/>
  </w:num>
  <w:num w:numId="27">
    <w:abstractNumId w:val="0"/>
  </w:num>
  <w:num w:numId="28">
    <w:abstractNumId w:val="1"/>
  </w:num>
  <w:num w:numId="29">
    <w:abstractNumId w:val="6"/>
  </w:num>
  <w:num w:numId="30">
    <w:abstractNumId w:val="24"/>
  </w:num>
  <w:num w:numId="31">
    <w:abstractNumId w:val="5"/>
  </w:num>
  <w:num w:numId="32">
    <w:abstractNumId w:val="20"/>
  </w:num>
  <w:num w:numId="33">
    <w:abstractNumId w:val="10"/>
  </w:num>
  <w:num w:numId="34">
    <w:abstractNumId w:val="36"/>
  </w:num>
  <w:num w:numId="35">
    <w:abstractNumId w:val="28"/>
  </w:num>
  <w:num w:numId="36">
    <w:abstractNumId w:val="29"/>
  </w:num>
  <w:num w:numId="37">
    <w:abstractNumId w:val="17"/>
  </w:num>
  <w:num w:numId="38">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c0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clusie_bel" w:val="[conclusie_bel]"/>
    <w:docVar w:name="conclusie_insp" w:val="[conclusie_insp]"/>
    <w:docVar w:name="dgnword-docGUID" w:val="{5142D194-DC3F-4EFA-B058-C8851A5187A9}"/>
    <w:docVar w:name="dgnword-eventsink" w:val="156039096"/>
    <w:docVar w:name="incidenteel" w:val="[incidenteel]"/>
    <w:docVar w:name="inzake" w:val="[inzake]"/>
    <w:docVar w:name="jw.sys.1.datum_besluit" w:val="[jw.sys.1.datum_besluit]"/>
    <w:docVar w:name="jw.sys.1.kenmerk_besluit" w:val="[jw.sys.1.kenmerk_besluit]"/>
    <w:docVar w:name="jw.sys.1.korte_naam_rea" w:val="[jw.sys.1.korte_naam_rea]"/>
    <w:docVar w:name="jw.sys.1.naam_cor" w:val="[jw.sys.1.naam_cor]"/>
    <w:docVar w:name="jw.sys.1.naam_ged" w:val="[jw.sys.1.naam_ged]"/>
    <w:docVar w:name="jw.sys.1.plaats_cor" w:val="[jw.sys.1.plaats_cor]"/>
    <w:docVar w:name="jw.sys.1.plaats_ged" w:val="[jw.sys.1.plaats_ged]"/>
    <w:docVar w:name="jw.sys.1.proc_jaar" w:val="[jw.sys.1.proc_jaar]"/>
    <w:docVar w:name="jw.sys.1.proc_vnr" w:val="[jw.sys.1.proc_vnr]"/>
    <w:docVar w:name="jw.sys.1.tit_zit_grf" w:val="[jw.sys.1.tit_zit_grf]"/>
    <w:docVar w:name="kamernummer" w:val="[kamernummer]"/>
    <w:docVar w:name="soort" w:val="[soort]"/>
    <w:docVar w:name="soort2" w:val="[soort2]"/>
  </w:docVars>
  <w:rsids>
    <w:rsidRoot w:val="00185E54"/>
    <w:rsid w:val="00001DCE"/>
    <w:rsid w:val="00005458"/>
    <w:rsid w:val="00005F67"/>
    <w:rsid w:val="00006429"/>
    <w:rsid w:val="000073DE"/>
    <w:rsid w:val="000077C3"/>
    <w:rsid w:val="000078E0"/>
    <w:rsid w:val="0001041C"/>
    <w:rsid w:val="000111BA"/>
    <w:rsid w:val="0001337B"/>
    <w:rsid w:val="00013651"/>
    <w:rsid w:val="00013916"/>
    <w:rsid w:val="00013EA8"/>
    <w:rsid w:val="000206AC"/>
    <w:rsid w:val="00020856"/>
    <w:rsid w:val="00021BA8"/>
    <w:rsid w:val="00022F95"/>
    <w:rsid w:val="000230D1"/>
    <w:rsid w:val="0002466F"/>
    <w:rsid w:val="00024CF4"/>
    <w:rsid w:val="0002566F"/>
    <w:rsid w:val="0002589C"/>
    <w:rsid w:val="00025CB8"/>
    <w:rsid w:val="000264F6"/>
    <w:rsid w:val="00027597"/>
    <w:rsid w:val="00027A59"/>
    <w:rsid w:val="00035004"/>
    <w:rsid w:val="00035C97"/>
    <w:rsid w:val="00036747"/>
    <w:rsid w:val="00036FAA"/>
    <w:rsid w:val="00040086"/>
    <w:rsid w:val="00042A69"/>
    <w:rsid w:val="00042ECF"/>
    <w:rsid w:val="00045A08"/>
    <w:rsid w:val="00051A73"/>
    <w:rsid w:val="00052A17"/>
    <w:rsid w:val="00053DD6"/>
    <w:rsid w:val="0005467F"/>
    <w:rsid w:val="00055814"/>
    <w:rsid w:val="00055D32"/>
    <w:rsid w:val="000562BF"/>
    <w:rsid w:val="00056E0D"/>
    <w:rsid w:val="000604EA"/>
    <w:rsid w:val="0006172A"/>
    <w:rsid w:val="00065033"/>
    <w:rsid w:val="00067163"/>
    <w:rsid w:val="0007003D"/>
    <w:rsid w:val="0007059D"/>
    <w:rsid w:val="000714AD"/>
    <w:rsid w:val="00071992"/>
    <w:rsid w:val="00074355"/>
    <w:rsid w:val="00074471"/>
    <w:rsid w:val="000748E1"/>
    <w:rsid w:val="00075AAF"/>
    <w:rsid w:val="0008009F"/>
    <w:rsid w:val="000832CA"/>
    <w:rsid w:val="000842CB"/>
    <w:rsid w:val="00084364"/>
    <w:rsid w:val="00084D5D"/>
    <w:rsid w:val="00091B7B"/>
    <w:rsid w:val="00091FF0"/>
    <w:rsid w:val="00092E58"/>
    <w:rsid w:val="00094F30"/>
    <w:rsid w:val="00096887"/>
    <w:rsid w:val="00096E23"/>
    <w:rsid w:val="000A2571"/>
    <w:rsid w:val="000A33A0"/>
    <w:rsid w:val="000A6558"/>
    <w:rsid w:val="000A7194"/>
    <w:rsid w:val="000A746C"/>
    <w:rsid w:val="000B1A9E"/>
    <w:rsid w:val="000B468C"/>
    <w:rsid w:val="000B713D"/>
    <w:rsid w:val="000C053B"/>
    <w:rsid w:val="000C078E"/>
    <w:rsid w:val="000C0A80"/>
    <w:rsid w:val="000C1022"/>
    <w:rsid w:val="000C1B44"/>
    <w:rsid w:val="000C1D1B"/>
    <w:rsid w:val="000C4CF0"/>
    <w:rsid w:val="000C74D0"/>
    <w:rsid w:val="000C76C0"/>
    <w:rsid w:val="000D18FB"/>
    <w:rsid w:val="000D67F3"/>
    <w:rsid w:val="000D6B03"/>
    <w:rsid w:val="000D716A"/>
    <w:rsid w:val="000E0C03"/>
    <w:rsid w:val="000E20B6"/>
    <w:rsid w:val="000E31A6"/>
    <w:rsid w:val="000E3C92"/>
    <w:rsid w:val="000E3C9A"/>
    <w:rsid w:val="000E5879"/>
    <w:rsid w:val="000E7191"/>
    <w:rsid w:val="000F1D1E"/>
    <w:rsid w:val="000F3253"/>
    <w:rsid w:val="000F4449"/>
    <w:rsid w:val="000F6675"/>
    <w:rsid w:val="000F7627"/>
    <w:rsid w:val="001003F3"/>
    <w:rsid w:val="0010159F"/>
    <w:rsid w:val="00101E32"/>
    <w:rsid w:val="0010258C"/>
    <w:rsid w:val="00103237"/>
    <w:rsid w:val="00105330"/>
    <w:rsid w:val="00105B55"/>
    <w:rsid w:val="00106E8D"/>
    <w:rsid w:val="00107170"/>
    <w:rsid w:val="00112A56"/>
    <w:rsid w:val="0011428E"/>
    <w:rsid w:val="00114AAF"/>
    <w:rsid w:val="00115E07"/>
    <w:rsid w:val="00116F35"/>
    <w:rsid w:val="00117C36"/>
    <w:rsid w:val="0012064F"/>
    <w:rsid w:val="00120874"/>
    <w:rsid w:val="00122B3C"/>
    <w:rsid w:val="00122D1D"/>
    <w:rsid w:val="00124155"/>
    <w:rsid w:val="001257A4"/>
    <w:rsid w:val="0012648E"/>
    <w:rsid w:val="001278F9"/>
    <w:rsid w:val="001311BE"/>
    <w:rsid w:val="001318C9"/>
    <w:rsid w:val="00132B9F"/>
    <w:rsid w:val="00132D6A"/>
    <w:rsid w:val="00135E0F"/>
    <w:rsid w:val="00141F05"/>
    <w:rsid w:val="0014271B"/>
    <w:rsid w:val="001432F2"/>
    <w:rsid w:val="00145CD3"/>
    <w:rsid w:val="00146D5B"/>
    <w:rsid w:val="00147509"/>
    <w:rsid w:val="001475A8"/>
    <w:rsid w:val="00151363"/>
    <w:rsid w:val="001516B5"/>
    <w:rsid w:val="0015287C"/>
    <w:rsid w:val="00157F31"/>
    <w:rsid w:val="0016193A"/>
    <w:rsid w:val="00163A31"/>
    <w:rsid w:val="00163D64"/>
    <w:rsid w:val="00163F3C"/>
    <w:rsid w:val="0016557F"/>
    <w:rsid w:val="001746D7"/>
    <w:rsid w:val="00175187"/>
    <w:rsid w:val="00175B4A"/>
    <w:rsid w:val="00177E01"/>
    <w:rsid w:val="00180265"/>
    <w:rsid w:val="0018097E"/>
    <w:rsid w:val="0018190A"/>
    <w:rsid w:val="0018324A"/>
    <w:rsid w:val="0018591B"/>
    <w:rsid w:val="00185E54"/>
    <w:rsid w:val="00190C06"/>
    <w:rsid w:val="00190E51"/>
    <w:rsid w:val="00191747"/>
    <w:rsid w:val="00194914"/>
    <w:rsid w:val="001970B2"/>
    <w:rsid w:val="001971B9"/>
    <w:rsid w:val="001A1275"/>
    <w:rsid w:val="001A2B3D"/>
    <w:rsid w:val="001A3208"/>
    <w:rsid w:val="001A75A8"/>
    <w:rsid w:val="001A7941"/>
    <w:rsid w:val="001A7D14"/>
    <w:rsid w:val="001B24E8"/>
    <w:rsid w:val="001B3974"/>
    <w:rsid w:val="001B53D8"/>
    <w:rsid w:val="001B546E"/>
    <w:rsid w:val="001B5A83"/>
    <w:rsid w:val="001B5AF6"/>
    <w:rsid w:val="001B6BFF"/>
    <w:rsid w:val="001B70FF"/>
    <w:rsid w:val="001B7B4C"/>
    <w:rsid w:val="001C079A"/>
    <w:rsid w:val="001C1ACF"/>
    <w:rsid w:val="001C23CD"/>
    <w:rsid w:val="001C2AD2"/>
    <w:rsid w:val="001C3D36"/>
    <w:rsid w:val="001C501C"/>
    <w:rsid w:val="001C71D0"/>
    <w:rsid w:val="001C7252"/>
    <w:rsid w:val="001D2EEB"/>
    <w:rsid w:val="001D4D1A"/>
    <w:rsid w:val="001E0FC0"/>
    <w:rsid w:val="001E244C"/>
    <w:rsid w:val="001E3FDC"/>
    <w:rsid w:val="001E72B1"/>
    <w:rsid w:val="001F02C8"/>
    <w:rsid w:val="001F303F"/>
    <w:rsid w:val="001F3769"/>
    <w:rsid w:val="001F4DFB"/>
    <w:rsid w:val="00202350"/>
    <w:rsid w:val="00202BD2"/>
    <w:rsid w:val="00202BF8"/>
    <w:rsid w:val="002030CF"/>
    <w:rsid w:val="00206D05"/>
    <w:rsid w:val="0020785B"/>
    <w:rsid w:val="00212B98"/>
    <w:rsid w:val="002134CD"/>
    <w:rsid w:val="00213A62"/>
    <w:rsid w:val="00214B71"/>
    <w:rsid w:val="0021592C"/>
    <w:rsid w:val="0021648B"/>
    <w:rsid w:val="002169C7"/>
    <w:rsid w:val="00217492"/>
    <w:rsid w:val="00217976"/>
    <w:rsid w:val="002210DA"/>
    <w:rsid w:val="00221E28"/>
    <w:rsid w:val="00224836"/>
    <w:rsid w:val="00226A88"/>
    <w:rsid w:val="00227944"/>
    <w:rsid w:val="00230632"/>
    <w:rsid w:val="00230BFB"/>
    <w:rsid w:val="00231C7D"/>
    <w:rsid w:val="00231E86"/>
    <w:rsid w:val="0023273F"/>
    <w:rsid w:val="00233837"/>
    <w:rsid w:val="00236B1E"/>
    <w:rsid w:val="0024168A"/>
    <w:rsid w:val="00242BF2"/>
    <w:rsid w:val="00246DF3"/>
    <w:rsid w:val="00247DC3"/>
    <w:rsid w:val="0025104C"/>
    <w:rsid w:val="0025153C"/>
    <w:rsid w:val="00251900"/>
    <w:rsid w:val="00252019"/>
    <w:rsid w:val="002537F8"/>
    <w:rsid w:val="0026048C"/>
    <w:rsid w:val="0026068B"/>
    <w:rsid w:val="00260C32"/>
    <w:rsid w:val="00260CFE"/>
    <w:rsid w:val="0026177F"/>
    <w:rsid w:val="002651C4"/>
    <w:rsid w:val="002655B3"/>
    <w:rsid w:val="002671DA"/>
    <w:rsid w:val="00270BD0"/>
    <w:rsid w:val="00271F2C"/>
    <w:rsid w:val="00272CB4"/>
    <w:rsid w:val="0027303D"/>
    <w:rsid w:val="00273C49"/>
    <w:rsid w:val="00275A70"/>
    <w:rsid w:val="00276737"/>
    <w:rsid w:val="002779F2"/>
    <w:rsid w:val="00280858"/>
    <w:rsid w:val="002824E5"/>
    <w:rsid w:val="00283C9E"/>
    <w:rsid w:val="00286C79"/>
    <w:rsid w:val="0029037C"/>
    <w:rsid w:val="00292EB0"/>
    <w:rsid w:val="00295313"/>
    <w:rsid w:val="00295761"/>
    <w:rsid w:val="00295910"/>
    <w:rsid w:val="002A1B98"/>
    <w:rsid w:val="002A24FA"/>
    <w:rsid w:val="002A3144"/>
    <w:rsid w:val="002A3A4D"/>
    <w:rsid w:val="002A4AD7"/>
    <w:rsid w:val="002A5556"/>
    <w:rsid w:val="002A6204"/>
    <w:rsid w:val="002B0E67"/>
    <w:rsid w:val="002B153D"/>
    <w:rsid w:val="002B431C"/>
    <w:rsid w:val="002B4ECE"/>
    <w:rsid w:val="002B6B4B"/>
    <w:rsid w:val="002C1322"/>
    <w:rsid w:val="002C30F0"/>
    <w:rsid w:val="002C3226"/>
    <w:rsid w:val="002C326F"/>
    <w:rsid w:val="002C4EE0"/>
    <w:rsid w:val="002C6BA1"/>
    <w:rsid w:val="002C7904"/>
    <w:rsid w:val="002D0CCA"/>
    <w:rsid w:val="002D27A7"/>
    <w:rsid w:val="002D3BDB"/>
    <w:rsid w:val="002D5A30"/>
    <w:rsid w:val="002D6445"/>
    <w:rsid w:val="002E172D"/>
    <w:rsid w:val="002E39C7"/>
    <w:rsid w:val="002E515B"/>
    <w:rsid w:val="002E61FD"/>
    <w:rsid w:val="002F4D91"/>
    <w:rsid w:val="0030110E"/>
    <w:rsid w:val="003032FD"/>
    <w:rsid w:val="003037A9"/>
    <w:rsid w:val="00305252"/>
    <w:rsid w:val="00306F60"/>
    <w:rsid w:val="00312ACE"/>
    <w:rsid w:val="00312E45"/>
    <w:rsid w:val="0031449E"/>
    <w:rsid w:val="00317AE5"/>
    <w:rsid w:val="00320972"/>
    <w:rsid w:val="00320C2F"/>
    <w:rsid w:val="00324844"/>
    <w:rsid w:val="00324F89"/>
    <w:rsid w:val="00330F9D"/>
    <w:rsid w:val="00333A7D"/>
    <w:rsid w:val="003375FF"/>
    <w:rsid w:val="00337F1A"/>
    <w:rsid w:val="00340BC9"/>
    <w:rsid w:val="003421DE"/>
    <w:rsid w:val="00353856"/>
    <w:rsid w:val="0035479D"/>
    <w:rsid w:val="003567D6"/>
    <w:rsid w:val="0035743A"/>
    <w:rsid w:val="00361671"/>
    <w:rsid w:val="00363965"/>
    <w:rsid w:val="003639E2"/>
    <w:rsid w:val="00372CA4"/>
    <w:rsid w:val="00372ECB"/>
    <w:rsid w:val="00375CC5"/>
    <w:rsid w:val="0038154E"/>
    <w:rsid w:val="003819E2"/>
    <w:rsid w:val="003828F4"/>
    <w:rsid w:val="00382B7D"/>
    <w:rsid w:val="00383632"/>
    <w:rsid w:val="003842A1"/>
    <w:rsid w:val="00385066"/>
    <w:rsid w:val="00385AAF"/>
    <w:rsid w:val="003871FC"/>
    <w:rsid w:val="00392F97"/>
    <w:rsid w:val="00393558"/>
    <w:rsid w:val="003953C2"/>
    <w:rsid w:val="003A0653"/>
    <w:rsid w:val="003A3B4A"/>
    <w:rsid w:val="003A465D"/>
    <w:rsid w:val="003A6618"/>
    <w:rsid w:val="003A677F"/>
    <w:rsid w:val="003A69A3"/>
    <w:rsid w:val="003A713F"/>
    <w:rsid w:val="003A783A"/>
    <w:rsid w:val="003A7EF2"/>
    <w:rsid w:val="003B07EF"/>
    <w:rsid w:val="003B1FE2"/>
    <w:rsid w:val="003B2587"/>
    <w:rsid w:val="003B44BD"/>
    <w:rsid w:val="003B5781"/>
    <w:rsid w:val="003B5859"/>
    <w:rsid w:val="003B5870"/>
    <w:rsid w:val="003B6F72"/>
    <w:rsid w:val="003B7CF7"/>
    <w:rsid w:val="003C0A3F"/>
    <w:rsid w:val="003C292A"/>
    <w:rsid w:val="003C5F62"/>
    <w:rsid w:val="003C6188"/>
    <w:rsid w:val="003C6FC4"/>
    <w:rsid w:val="003C732D"/>
    <w:rsid w:val="003C7771"/>
    <w:rsid w:val="003C7EA9"/>
    <w:rsid w:val="003D0B04"/>
    <w:rsid w:val="003D3759"/>
    <w:rsid w:val="003D42C6"/>
    <w:rsid w:val="003D5C00"/>
    <w:rsid w:val="003D7C46"/>
    <w:rsid w:val="003E02C2"/>
    <w:rsid w:val="003F07A8"/>
    <w:rsid w:val="003F3C60"/>
    <w:rsid w:val="003F45C0"/>
    <w:rsid w:val="003F5179"/>
    <w:rsid w:val="003F6118"/>
    <w:rsid w:val="003F68ED"/>
    <w:rsid w:val="003F6CB6"/>
    <w:rsid w:val="003F7424"/>
    <w:rsid w:val="00404D02"/>
    <w:rsid w:val="00405A64"/>
    <w:rsid w:val="0040750D"/>
    <w:rsid w:val="00407A2E"/>
    <w:rsid w:val="004124E8"/>
    <w:rsid w:val="00413A78"/>
    <w:rsid w:val="004140E4"/>
    <w:rsid w:val="0041637A"/>
    <w:rsid w:val="004163E2"/>
    <w:rsid w:val="0041647D"/>
    <w:rsid w:val="004165F1"/>
    <w:rsid w:val="0042193D"/>
    <w:rsid w:val="00423B02"/>
    <w:rsid w:val="0042453C"/>
    <w:rsid w:val="004247C4"/>
    <w:rsid w:val="004266AC"/>
    <w:rsid w:val="00427DD6"/>
    <w:rsid w:val="00432A67"/>
    <w:rsid w:val="00434B2D"/>
    <w:rsid w:val="0043636E"/>
    <w:rsid w:val="00436C85"/>
    <w:rsid w:val="0044031A"/>
    <w:rsid w:val="00442125"/>
    <w:rsid w:val="00445754"/>
    <w:rsid w:val="00447E14"/>
    <w:rsid w:val="0045002A"/>
    <w:rsid w:val="00452670"/>
    <w:rsid w:val="00453C66"/>
    <w:rsid w:val="004552A0"/>
    <w:rsid w:val="004604FF"/>
    <w:rsid w:val="004609D9"/>
    <w:rsid w:val="004656D9"/>
    <w:rsid w:val="00467428"/>
    <w:rsid w:val="004712EC"/>
    <w:rsid w:val="004733D2"/>
    <w:rsid w:val="004753D0"/>
    <w:rsid w:val="004777A4"/>
    <w:rsid w:val="00477E4F"/>
    <w:rsid w:val="0048271A"/>
    <w:rsid w:val="00485C09"/>
    <w:rsid w:val="00485DA8"/>
    <w:rsid w:val="0048612D"/>
    <w:rsid w:val="00486406"/>
    <w:rsid w:val="004900E2"/>
    <w:rsid w:val="0049119F"/>
    <w:rsid w:val="004950D0"/>
    <w:rsid w:val="0049708F"/>
    <w:rsid w:val="00497290"/>
    <w:rsid w:val="004A4074"/>
    <w:rsid w:val="004A60F3"/>
    <w:rsid w:val="004A68D9"/>
    <w:rsid w:val="004B0D3D"/>
    <w:rsid w:val="004B0FA9"/>
    <w:rsid w:val="004B14ED"/>
    <w:rsid w:val="004B177A"/>
    <w:rsid w:val="004B1B45"/>
    <w:rsid w:val="004C0071"/>
    <w:rsid w:val="004C127C"/>
    <w:rsid w:val="004C20DF"/>
    <w:rsid w:val="004C318E"/>
    <w:rsid w:val="004C4B76"/>
    <w:rsid w:val="004C4F63"/>
    <w:rsid w:val="004D0419"/>
    <w:rsid w:val="004D142E"/>
    <w:rsid w:val="004D227E"/>
    <w:rsid w:val="004D53EA"/>
    <w:rsid w:val="004D5B49"/>
    <w:rsid w:val="004D5D81"/>
    <w:rsid w:val="004D6F8A"/>
    <w:rsid w:val="004D75F6"/>
    <w:rsid w:val="004D7B33"/>
    <w:rsid w:val="004D7BAF"/>
    <w:rsid w:val="004E2104"/>
    <w:rsid w:val="004E2BAD"/>
    <w:rsid w:val="004E2E97"/>
    <w:rsid w:val="004E4787"/>
    <w:rsid w:val="004E57CD"/>
    <w:rsid w:val="004E72B3"/>
    <w:rsid w:val="004F0C38"/>
    <w:rsid w:val="004F0D7D"/>
    <w:rsid w:val="004F285A"/>
    <w:rsid w:val="004F5334"/>
    <w:rsid w:val="004F5736"/>
    <w:rsid w:val="004F69FA"/>
    <w:rsid w:val="00502796"/>
    <w:rsid w:val="00503ED0"/>
    <w:rsid w:val="005051EF"/>
    <w:rsid w:val="00505656"/>
    <w:rsid w:val="005068D9"/>
    <w:rsid w:val="00506FD1"/>
    <w:rsid w:val="005077DB"/>
    <w:rsid w:val="00510FB3"/>
    <w:rsid w:val="005115C0"/>
    <w:rsid w:val="005178E3"/>
    <w:rsid w:val="00521664"/>
    <w:rsid w:val="005238D5"/>
    <w:rsid w:val="00525065"/>
    <w:rsid w:val="00527DAA"/>
    <w:rsid w:val="00530567"/>
    <w:rsid w:val="00531410"/>
    <w:rsid w:val="0053324C"/>
    <w:rsid w:val="00533A6F"/>
    <w:rsid w:val="0053428F"/>
    <w:rsid w:val="00534FAE"/>
    <w:rsid w:val="0053525B"/>
    <w:rsid w:val="00536087"/>
    <w:rsid w:val="00537B78"/>
    <w:rsid w:val="00537D83"/>
    <w:rsid w:val="00541B0F"/>
    <w:rsid w:val="0054277B"/>
    <w:rsid w:val="00542F2F"/>
    <w:rsid w:val="005460D2"/>
    <w:rsid w:val="005463F2"/>
    <w:rsid w:val="00546FAE"/>
    <w:rsid w:val="005500E1"/>
    <w:rsid w:val="00555CDE"/>
    <w:rsid w:val="00556951"/>
    <w:rsid w:val="0055745A"/>
    <w:rsid w:val="00560C50"/>
    <w:rsid w:val="00561030"/>
    <w:rsid w:val="00562221"/>
    <w:rsid w:val="00563679"/>
    <w:rsid w:val="00566C8B"/>
    <w:rsid w:val="0057033B"/>
    <w:rsid w:val="00571465"/>
    <w:rsid w:val="00571AC9"/>
    <w:rsid w:val="00573C75"/>
    <w:rsid w:val="00575685"/>
    <w:rsid w:val="005812B0"/>
    <w:rsid w:val="00583022"/>
    <w:rsid w:val="005833E8"/>
    <w:rsid w:val="005839CD"/>
    <w:rsid w:val="00584C84"/>
    <w:rsid w:val="00590B39"/>
    <w:rsid w:val="00592E15"/>
    <w:rsid w:val="00592E58"/>
    <w:rsid w:val="005960D1"/>
    <w:rsid w:val="005A19FE"/>
    <w:rsid w:val="005A2A57"/>
    <w:rsid w:val="005A5694"/>
    <w:rsid w:val="005A6008"/>
    <w:rsid w:val="005A6703"/>
    <w:rsid w:val="005A6C02"/>
    <w:rsid w:val="005B282D"/>
    <w:rsid w:val="005B2984"/>
    <w:rsid w:val="005B34A2"/>
    <w:rsid w:val="005B377A"/>
    <w:rsid w:val="005B40CD"/>
    <w:rsid w:val="005B5CA6"/>
    <w:rsid w:val="005B6335"/>
    <w:rsid w:val="005B6796"/>
    <w:rsid w:val="005B6C91"/>
    <w:rsid w:val="005B72A3"/>
    <w:rsid w:val="005B7B61"/>
    <w:rsid w:val="005C0EDD"/>
    <w:rsid w:val="005C46C3"/>
    <w:rsid w:val="005C4943"/>
    <w:rsid w:val="005C5559"/>
    <w:rsid w:val="005C5636"/>
    <w:rsid w:val="005C56DA"/>
    <w:rsid w:val="005C5B9C"/>
    <w:rsid w:val="005C5D91"/>
    <w:rsid w:val="005C5FCF"/>
    <w:rsid w:val="005C639B"/>
    <w:rsid w:val="005C7E9C"/>
    <w:rsid w:val="005D02EF"/>
    <w:rsid w:val="005D03C1"/>
    <w:rsid w:val="005D35C8"/>
    <w:rsid w:val="005D6F5B"/>
    <w:rsid w:val="005E005A"/>
    <w:rsid w:val="005E063E"/>
    <w:rsid w:val="005E5FAF"/>
    <w:rsid w:val="005F0BCB"/>
    <w:rsid w:val="005F2E9A"/>
    <w:rsid w:val="005F5483"/>
    <w:rsid w:val="0060194D"/>
    <w:rsid w:val="00602225"/>
    <w:rsid w:val="006038FE"/>
    <w:rsid w:val="00604B4B"/>
    <w:rsid w:val="006061BA"/>
    <w:rsid w:val="00606261"/>
    <w:rsid w:val="00610BCC"/>
    <w:rsid w:val="00613E77"/>
    <w:rsid w:val="00614E99"/>
    <w:rsid w:val="006151A8"/>
    <w:rsid w:val="006166B4"/>
    <w:rsid w:val="00617995"/>
    <w:rsid w:val="006245A6"/>
    <w:rsid w:val="00625AA2"/>
    <w:rsid w:val="0062785A"/>
    <w:rsid w:val="00627CF5"/>
    <w:rsid w:val="00627F0E"/>
    <w:rsid w:val="006328C1"/>
    <w:rsid w:val="00633B74"/>
    <w:rsid w:val="00637935"/>
    <w:rsid w:val="00643369"/>
    <w:rsid w:val="00643DA2"/>
    <w:rsid w:val="006440D4"/>
    <w:rsid w:val="00644260"/>
    <w:rsid w:val="0065064E"/>
    <w:rsid w:val="006507C5"/>
    <w:rsid w:val="00651117"/>
    <w:rsid w:val="0065169F"/>
    <w:rsid w:val="00651DEA"/>
    <w:rsid w:val="00651ED0"/>
    <w:rsid w:val="00654A23"/>
    <w:rsid w:val="00654FB1"/>
    <w:rsid w:val="0065645C"/>
    <w:rsid w:val="00657938"/>
    <w:rsid w:val="00661746"/>
    <w:rsid w:val="00661D51"/>
    <w:rsid w:val="00662060"/>
    <w:rsid w:val="0066671B"/>
    <w:rsid w:val="00671F6D"/>
    <w:rsid w:val="006729BF"/>
    <w:rsid w:val="006751FF"/>
    <w:rsid w:val="006752FD"/>
    <w:rsid w:val="00675318"/>
    <w:rsid w:val="00675689"/>
    <w:rsid w:val="0068160E"/>
    <w:rsid w:val="00681719"/>
    <w:rsid w:val="00683366"/>
    <w:rsid w:val="00683514"/>
    <w:rsid w:val="006854DB"/>
    <w:rsid w:val="0068575B"/>
    <w:rsid w:val="00687D4D"/>
    <w:rsid w:val="006922DC"/>
    <w:rsid w:val="006934D4"/>
    <w:rsid w:val="00695625"/>
    <w:rsid w:val="00695CA2"/>
    <w:rsid w:val="00695D9A"/>
    <w:rsid w:val="006A0CBD"/>
    <w:rsid w:val="006A14EE"/>
    <w:rsid w:val="006A5E64"/>
    <w:rsid w:val="006B08E1"/>
    <w:rsid w:val="006B2229"/>
    <w:rsid w:val="006B3584"/>
    <w:rsid w:val="006B5102"/>
    <w:rsid w:val="006B5672"/>
    <w:rsid w:val="006C104C"/>
    <w:rsid w:val="006C507C"/>
    <w:rsid w:val="006D3FC4"/>
    <w:rsid w:val="006D4676"/>
    <w:rsid w:val="006E3CA4"/>
    <w:rsid w:val="006E5F31"/>
    <w:rsid w:val="006E6531"/>
    <w:rsid w:val="006E6EF0"/>
    <w:rsid w:val="006E7AF4"/>
    <w:rsid w:val="006F14C7"/>
    <w:rsid w:val="006F3790"/>
    <w:rsid w:val="006F6192"/>
    <w:rsid w:val="006F6E3A"/>
    <w:rsid w:val="006F7147"/>
    <w:rsid w:val="006F7CA7"/>
    <w:rsid w:val="007039C4"/>
    <w:rsid w:val="007040A4"/>
    <w:rsid w:val="007059A5"/>
    <w:rsid w:val="00707387"/>
    <w:rsid w:val="00712868"/>
    <w:rsid w:val="0071327D"/>
    <w:rsid w:val="00713A7B"/>
    <w:rsid w:val="00714AE8"/>
    <w:rsid w:val="00714C06"/>
    <w:rsid w:val="0071511F"/>
    <w:rsid w:val="00717418"/>
    <w:rsid w:val="00717588"/>
    <w:rsid w:val="0071773B"/>
    <w:rsid w:val="00721596"/>
    <w:rsid w:val="0072333B"/>
    <w:rsid w:val="00723600"/>
    <w:rsid w:val="00723F11"/>
    <w:rsid w:val="007251D0"/>
    <w:rsid w:val="00725809"/>
    <w:rsid w:val="007259C5"/>
    <w:rsid w:val="00730BFC"/>
    <w:rsid w:val="007330D7"/>
    <w:rsid w:val="00733360"/>
    <w:rsid w:val="00734598"/>
    <w:rsid w:val="00736737"/>
    <w:rsid w:val="00737AEF"/>
    <w:rsid w:val="00737E06"/>
    <w:rsid w:val="00741E90"/>
    <w:rsid w:val="00741EBC"/>
    <w:rsid w:val="007424AB"/>
    <w:rsid w:val="00743B8F"/>
    <w:rsid w:val="007440B5"/>
    <w:rsid w:val="0074418B"/>
    <w:rsid w:val="00750EC9"/>
    <w:rsid w:val="00752728"/>
    <w:rsid w:val="00752E4C"/>
    <w:rsid w:val="0075337C"/>
    <w:rsid w:val="00753843"/>
    <w:rsid w:val="007568BE"/>
    <w:rsid w:val="00756FC6"/>
    <w:rsid w:val="0076021D"/>
    <w:rsid w:val="007626BC"/>
    <w:rsid w:val="00763A96"/>
    <w:rsid w:val="00763EA4"/>
    <w:rsid w:val="00765453"/>
    <w:rsid w:val="007705CB"/>
    <w:rsid w:val="00772CD4"/>
    <w:rsid w:val="00773494"/>
    <w:rsid w:val="007740C5"/>
    <w:rsid w:val="00774477"/>
    <w:rsid w:val="00774DB6"/>
    <w:rsid w:val="00776C84"/>
    <w:rsid w:val="00776F29"/>
    <w:rsid w:val="0077783F"/>
    <w:rsid w:val="00780B7C"/>
    <w:rsid w:val="00781D09"/>
    <w:rsid w:val="00782594"/>
    <w:rsid w:val="0078473D"/>
    <w:rsid w:val="00784840"/>
    <w:rsid w:val="00784A6A"/>
    <w:rsid w:val="007858C1"/>
    <w:rsid w:val="0078593F"/>
    <w:rsid w:val="007868FD"/>
    <w:rsid w:val="0079015C"/>
    <w:rsid w:val="00795187"/>
    <w:rsid w:val="007A0240"/>
    <w:rsid w:val="007A1518"/>
    <w:rsid w:val="007A1F7F"/>
    <w:rsid w:val="007A2C50"/>
    <w:rsid w:val="007A4638"/>
    <w:rsid w:val="007A4A57"/>
    <w:rsid w:val="007A6254"/>
    <w:rsid w:val="007A73BD"/>
    <w:rsid w:val="007B0F37"/>
    <w:rsid w:val="007B19A5"/>
    <w:rsid w:val="007B2BC7"/>
    <w:rsid w:val="007B2F99"/>
    <w:rsid w:val="007B3EC4"/>
    <w:rsid w:val="007B5A6F"/>
    <w:rsid w:val="007B5E56"/>
    <w:rsid w:val="007B75F2"/>
    <w:rsid w:val="007C2104"/>
    <w:rsid w:val="007C6890"/>
    <w:rsid w:val="007C7C19"/>
    <w:rsid w:val="007D10DB"/>
    <w:rsid w:val="007D203A"/>
    <w:rsid w:val="007E17F3"/>
    <w:rsid w:val="007E19C7"/>
    <w:rsid w:val="007E2AFF"/>
    <w:rsid w:val="007E3635"/>
    <w:rsid w:val="007E7367"/>
    <w:rsid w:val="007E78A0"/>
    <w:rsid w:val="007F1043"/>
    <w:rsid w:val="007F34A1"/>
    <w:rsid w:val="007F529E"/>
    <w:rsid w:val="007F539F"/>
    <w:rsid w:val="0080050B"/>
    <w:rsid w:val="00800DEB"/>
    <w:rsid w:val="00801549"/>
    <w:rsid w:val="008016B1"/>
    <w:rsid w:val="008025C3"/>
    <w:rsid w:val="00810602"/>
    <w:rsid w:val="00817368"/>
    <w:rsid w:val="00817370"/>
    <w:rsid w:val="008173B9"/>
    <w:rsid w:val="00825B02"/>
    <w:rsid w:val="0082716E"/>
    <w:rsid w:val="00832209"/>
    <w:rsid w:val="008322DB"/>
    <w:rsid w:val="00832BF2"/>
    <w:rsid w:val="00832E37"/>
    <w:rsid w:val="008331FF"/>
    <w:rsid w:val="008339BB"/>
    <w:rsid w:val="00833E1A"/>
    <w:rsid w:val="00834058"/>
    <w:rsid w:val="0083583C"/>
    <w:rsid w:val="00835B5C"/>
    <w:rsid w:val="00836E05"/>
    <w:rsid w:val="00837856"/>
    <w:rsid w:val="00841894"/>
    <w:rsid w:val="008420B9"/>
    <w:rsid w:val="00842231"/>
    <w:rsid w:val="00842AB6"/>
    <w:rsid w:val="00847B1E"/>
    <w:rsid w:val="00850537"/>
    <w:rsid w:val="008510E6"/>
    <w:rsid w:val="00851568"/>
    <w:rsid w:val="008524C5"/>
    <w:rsid w:val="00854E09"/>
    <w:rsid w:val="008603CF"/>
    <w:rsid w:val="00860A34"/>
    <w:rsid w:val="00860F76"/>
    <w:rsid w:val="00861E99"/>
    <w:rsid w:val="00862BC9"/>
    <w:rsid w:val="008642A9"/>
    <w:rsid w:val="00864631"/>
    <w:rsid w:val="008703C3"/>
    <w:rsid w:val="00871C0C"/>
    <w:rsid w:val="0087208B"/>
    <w:rsid w:val="008733EE"/>
    <w:rsid w:val="00875076"/>
    <w:rsid w:val="008761CA"/>
    <w:rsid w:val="008831E4"/>
    <w:rsid w:val="008835A1"/>
    <w:rsid w:val="00885FD4"/>
    <w:rsid w:val="00885FED"/>
    <w:rsid w:val="008866FA"/>
    <w:rsid w:val="0089244C"/>
    <w:rsid w:val="00893011"/>
    <w:rsid w:val="00895723"/>
    <w:rsid w:val="008A269A"/>
    <w:rsid w:val="008A290E"/>
    <w:rsid w:val="008A3F96"/>
    <w:rsid w:val="008A4362"/>
    <w:rsid w:val="008A46FA"/>
    <w:rsid w:val="008A5607"/>
    <w:rsid w:val="008A6448"/>
    <w:rsid w:val="008A6493"/>
    <w:rsid w:val="008B0036"/>
    <w:rsid w:val="008B0183"/>
    <w:rsid w:val="008B2889"/>
    <w:rsid w:val="008B3BB2"/>
    <w:rsid w:val="008B3FCA"/>
    <w:rsid w:val="008B4212"/>
    <w:rsid w:val="008B4AB2"/>
    <w:rsid w:val="008B5948"/>
    <w:rsid w:val="008B5F00"/>
    <w:rsid w:val="008C10E3"/>
    <w:rsid w:val="008C27B0"/>
    <w:rsid w:val="008C3952"/>
    <w:rsid w:val="008C5508"/>
    <w:rsid w:val="008C789F"/>
    <w:rsid w:val="008C7B8D"/>
    <w:rsid w:val="008D0963"/>
    <w:rsid w:val="008D0E2E"/>
    <w:rsid w:val="008D3CC9"/>
    <w:rsid w:val="008D3F09"/>
    <w:rsid w:val="008F0538"/>
    <w:rsid w:val="008F191C"/>
    <w:rsid w:val="008F66CD"/>
    <w:rsid w:val="0090119F"/>
    <w:rsid w:val="00901EBE"/>
    <w:rsid w:val="00901F4D"/>
    <w:rsid w:val="009071A6"/>
    <w:rsid w:val="009105D3"/>
    <w:rsid w:val="00914631"/>
    <w:rsid w:val="00914C9D"/>
    <w:rsid w:val="00915337"/>
    <w:rsid w:val="00915CC0"/>
    <w:rsid w:val="00916CB7"/>
    <w:rsid w:val="009170A3"/>
    <w:rsid w:val="00917E10"/>
    <w:rsid w:val="00921042"/>
    <w:rsid w:val="00923193"/>
    <w:rsid w:val="009238F2"/>
    <w:rsid w:val="00923F57"/>
    <w:rsid w:val="00924A6F"/>
    <w:rsid w:val="009271DF"/>
    <w:rsid w:val="00930CAE"/>
    <w:rsid w:val="00934268"/>
    <w:rsid w:val="009348E9"/>
    <w:rsid w:val="00934E67"/>
    <w:rsid w:val="00935200"/>
    <w:rsid w:val="009353F1"/>
    <w:rsid w:val="00936288"/>
    <w:rsid w:val="00943807"/>
    <w:rsid w:val="009471A6"/>
    <w:rsid w:val="009503DE"/>
    <w:rsid w:val="00951505"/>
    <w:rsid w:val="009518FB"/>
    <w:rsid w:val="00951C13"/>
    <w:rsid w:val="00952AA8"/>
    <w:rsid w:val="0095356F"/>
    <w:rsid w:val="00955F0E"/>
    <w:rsid w:val="009567CD"/>
    <w:rsid w:val="00956F2F"/>
    <w:rsid w:val="00957D25"/>
    <w:rsid w:val="00960001"/>
    <w:rsid w:val="0096019D"/>
    <w:rsid w:val="0096366D"/>
    <w:rsid w:val="0096476E"/>
    <w:rsid w:val="009647C6"/>
    <w:rsid w:val="009657CD"/>
    <w:rsid w:val="009668D1"/>
    <w:rsid w:val="0096771A"/>
    <w:rsid w:val="00967D8D"/>
    <w:rsid w:val="00970BC5"/>
    <w:rsid w:val="00971A3A"/>
    <w:rsid w:val="00971E81"/>
    <w:rsid w:val="009735B5"/>
    <w:rsid w:val="009752B9"/>
    <w:rsid w:val="00976491"/>
    <w:rsid w:val="009833FC"/>
    <w:rsid w:val="009839A7"/>
    <w:rsid w:val="00983A0D"/>
    <w:rsid w:val="00983DB0"/>
    <w:rsid w:val="00984C39"/>
    <w:rsid w:val="0098525F"/>
    <w:rsid w:val="00987249"/>
    <w:rsid w:val="009876BF"/>
    <w:rsid w:val="009907C2"/>
    <w:rsid w:val="0099212F"/>
    <w:rsid w:val="00994104"/>
    <w:rsid w:val="00994A4E"/>
    <w:rsid w:val="00994B2F"/>
    <w:rsid w:val="00995FB3"/>
    <w:rsid w:val="009A192B"/>
    <w:rsid w:val="009A484B"/>
    <w:rsid w:val="009A4A83"/>
    <w:rsid w:val="009A4AFC"/>
    <w:rsid w:val="009A7F3F"/>
    <w:rsid w:val="009B0004"/>
    <w:rsid w:val="009B13C1"/>
    <w:rsid w:val="009B1629"/>
    <w:rsid w:val="009B31B6"/>
    <w:rsid w:val="009B576E"/>
    <w:rsid w:val="009B6866"/>
    <w:rsid w:val="009B792F"/>
    <w:rsid w:val="009B7A65"/>
    <w:rsid w:val="009C1B59"/>
    <w:rsid w:val="009C2154"/>
    <w:rsid w:val="009C3D64"/>
    <w:rsid w:val="009C4FE5"/>
    <w:rsid w:val="009C7A78"/>
    <w:rsid w:val="009D6C22"/>
    <w:rsid w:val="009D721B"/>
    <w:rsid w:val="009E1856"/>
    <w:rsid w:val="009E552A"/>
    <w:rsid w:val="009E7919"/>
    <w:rsid w:val="009E7E45"/>
    <w:rsid w:val="009F1149"/>
    <w:rsid w:val="009F191D"/>
    <w:rsid w:val="009F2F04"/>
    <w:rsid w:val="009F353B"/>
    <w:rsid w:val="009F533F"/>
    <w:rsid w:val="00A01D43"/>
    <w:rsid w:val="00A059C1"/>
    <w:rsid w:val="00A060F3"/>
    <w:rsid w:val="00A07B3B"/>
    <w:rsid w:val="00A07E09"/>
    <w:rsid w:val="00A11939"/>
    <w:rsid w:val="00A12482"/>
    <w:rsid w:val="00A13B31"/>
    <w:rsid w:val="00A156F2"/>
    <w:rsid w:val="00A160A8"/>
    <w:rsid w:val="00A1640B"/>
    <w:rsid w:val="00A17702"/>
    <w:rsid w:val="00A179DB"/>
    <w:rsid w:val="00A211FB"/>
    <w:rsid w:val="00A223BF"/>
    <w:rsid w:val="00A239D3"/>
    <w:rsid w:val="00A23DBC"/>
    <w:rsid w:val="00A23F01"/>
    <w:rsid w:val="00A31470"/>
    <w:rsid w:val="00A322B3"/>
    <w:rsid w:val="00A3476B"/>
    <w:rsid w:val="00A3530A"/>
    <w:rsid w:val="00A375D7"/>
    <w:rsid w:val="00A37AC6"/>
    <w:rsid w:val="00A40A78"/>
    <w:rsid w:val="00A42941"/>
    <w:rsid w:val="00A42AE6"/>
    <w:rsid w:val="00A4577A"/>
    <w:rsid w:val="00A45CD4"/>
    <w:rsid w:val="00A46148"/>
    <w:rsid w:val="00A46865"/>
    <w:rsid w:val="00A50A66"/>
    <w:rsid w:val="00A50DFC"/>
    <w:rsid w:val="00A531A8"/>
    <w:rsid w:val="00A532A6"/>
    <w:rsid w:val="00A53887"/>
    <w:rsid w:val="00A5494D"/>
    <w:rsid w:val="00A63C8F"/>
    <w:rsid w:val="00A64126"/>
    <w:rsid w:val="00A6475E"/>
    <w:rsid w:val="00A65329"/>
    <w:rsid w:val="00A665EC"/>
    <w:rsid w:val="00A67A56"/>
    <w:rsid w:val="00A71B11"/>
    <w:rsid w:val="00A734B4"/>
    <w:rsid w:val="00A7404B"/>
    <w:rsid w:val="00A75032"/>
    <w:rsid w:val="00A75356"/>
    <w:rsid w:val="00A7589D"/>
    <w:rsid w:val="00A7682A"/>
    <w:rsid w:val="00A77B43"/>
    <w:rsid w:val="00A810D9"/>
    <w:rsid w:val="00A823F3"/>
    <w:rsid w:val="00A84C2A"/>
    <w:rsid w:val="00A8530A"/>
    <w:rsid w:val="00A872D6"/>
    <w:rsid w:val="00A90CA3"/>
    <w:rsid w:val="00A92A9E"/>
    <w:rsid w:val="00A92BEB"/>
    <w:rsid w:val="00A933A2"/>
    <w:rsid w:val="00A9358A"/>
    <w:rsid w:val="00A93AC4"/>
    <w:rsid w:val="00A93B7E"/>
    <w:rsid w:val="00A96F9B"/>
    <w:rsid w:val="00A97274"/>
    <w:rsid w:val="00AA1714"/>
    <w:rsid w:val="00AA232A"/>
    <w:rsid w:val="00AA41FD"/>
    <w:rsid w:val="00AA5403"/>
    <w:rsid w:val="00AA563D"/>
    <w:rsid w:val="00AA7FA6"/>
    <w:rsid w:val="00AB05F2"/>
    <w:rsid w:val="00AB130A"/>
    <w:rsid w:val="00AB35DE"/>
    <w:rsid w:val="00AB613D"/>
    <w:rsid w:val="00AB6713"/>
    <w:rsid w:val="00AC1425"/>
    <w:rsid w:val="00AC2F13"/>
    <w:rsid w:val="00AC3EFC"/>
    <w:rsid w:val="00AC494B"/>
    <w:rsid w:val="00AC68B9"/>
    <w:rsid w:val="00AD0121"/>
    <w:rsid w:val="00AD0B5E"/>
    <w:rsid w:val="00AD35C1"/>
    <w:rsid w:val="00AD409B"/>
    <w:rsid w:val="00AD66F3"/>
    <w:rsid w:val="00AD6FBF"/>
    <w:rsid w:val="00AE0078"/>
    <w:rsid w:val="00AE02E8"/>
    <w:rsid w:val="00AE2AE2"/>
    <w:rsid w:val="00AE3CFF"/>
    <w:rsid w:val="00AE5FFD"/>
    <w:rsid w:val="00AE678D"/>
    <w:rsid w:val="00AF0A3D"/>
    <w:rsid w:val="00AF0F53"/>
    <w:rsid w:val="00AF4D1D"/>
    <w:rsid w:val="00AF5331"/>
    <w:rsid w:val="00AF54E9"/>
    <w:rsid w:val="00AF5D2D"/>
    <w:rsid w:val="00AF6D4E"/>
    <w:rsid w:val="00B00343"/>
    <w:rsid w:val="00B022AC"/>
    <w:rsid w:val="00B03A36"/>
    <w:rsid w:val="00B0540F"/>
    <w:rsid w:val="00B05F84"/>
    <w:rsid w:val="00B10EB1"/>
    <w:rsid w:val="00B1133C"/>
    <w:rsid w:val="00B12E4F"/>
    <w:rsid w:val="00B155CA"/>
    <w:rsid w:val="00B15F4A"/>
    <w:rsid w:val="00B21647"/>
    <w:rsid w:val="00B24609"/>
    <w:rsid w:val="00B25A43"/>
    <w:rsid w:val="00B25D76"/>
    <w:rsid w:val="00B304D9"/>
    <w:rsid w:val="00B30B5B"/>
    <w:rsid w:val="00B311E5"/>
    <w:rsid w:val="00B313DB"/>
    <w:rsid w:val="00B321FB"/>
    <w:rsid w:val="00B363E4"/>
    <w:rsid w:val="00B36863"/>
    <w:rsid w:val="00B407B0"/>
    <w:rsid w:val="00B41BE3"/>
    <w:rsid w:val="00B45950"/>
    <w:rsid w:val="00B472B1"/>
    <w:rsid w:val="00B47DCF"/>
    <w:rsid w:val="00B524FA"/>
    <w:rsid w:val="00B52882"/>
    <w:rsid w:val="00B53E5C"/>
    <w:rsid w:val="00B557AF"/>
    <w:rsid w:val="00B60129"/>
    <w:rsid w:val="00B60AAE"/>
    <w:rsid w:val="00B63D3B"/>
    <w:rsid w:val="00B64222"/>
    <w:rsid w:val="00B646BA"/>
    <w:rsid w:val="00B64809"/>
    <w:rsid w:val="00B6549B"/>
    <w:rsid w:val="00B66C8D"/>
    <w:rsid w:val="00B67909"/>
    <w:rsid w:val="00B700FD"/>
    <w:rsid w:val="00B72700"/>
    <w:rsid w:val="00B733CD"/>
    <w:rsid w:val="00B73835"/>
    <w:rsid w:val="00B75D90"/>
    <w:rsid w:val="00B77C61"/>
    <w:rsid w:val="00B80227"/>
    <w:rsid w:val="00B809B1"/>
    <w:rsid w:val="00B82AC8"/>
    <w:rsid w:val="00B83554"/>
    <w:rsid w:val="00B8717D"/>
    <w:rsid w:val="00B908BB"/>
    <w:rsid w:val="00B90D60"/>
    <w:rsid w:val="00B91E72"/>
    <w:rsid w:val="00B92074"/>
    <w:rsid w:val="00B95060"/>
    <w:rsid w:val="00B963C8"/>
    <w:rsid w:val="00B97039"/>
    <w:rsid w:val="00B97B56"/>
    <w:rsid w:val="00BA0FA7"/>
    <w:rsid w:val="00BA1660"/>
    <w:rsid w:val="00BA5B03"/>
    <w:rsid w:val="00BB3708"/>
    <w:rsid w:val="00BB6E11"/>
    <w:rsid w:val="00BC5981"/>
    <w:rsid w:val="00BD0D44"/>
    <w:rsid w:val="00BD1DC2"/>
    <w:rsid w:val="00BD220C"/>
    <w:rsid w:val="00BD6531"/>
    <w:rsid w:val="00BE09A1"/>
    <w:rsid w:val="00BE2DFE"/>
    <w:rsid w:val="00BE3222"/>
    <w:rsid w:val="00BE346D"/>
    <w:rsid w:val="00BE521B"/>
    <w:rsid w:val="00BF0A0C"/>
    <w:rsid w:val="00BF214D"/>
    <w:rsid w:val="00C00784"/>
    <w:rsid w:val="00C02BAB"/>
    <w:rsid w:val="00C03B3E"/>
    <w:rsid w:val="00C040B8"/>
    <w:rsid w:val="00C04F52"/>
    <w:rsid w:val="00C0548B"/>
    <w:rsid w:val="00C0561C"/>
    <w:rsid w:val="00C07028"/>
    <w:rsid w:val="00C07037"/>
    <w:rsid w:val="00C105F9"/>
    <w:rsid w:val="00C11F4C"/>
    <w:rsid w:val="00C1201B"/>
    <w:rsid w:val="00C146EB"/>
    <w:rsid w:val="00C17AC0"/>
    <w:rsid w:val="00C17DF8"/>
    <w:rsid w:val="00C2079B"/>
    <w:rsid w:val="00C233DF"/>
    <w:rsid w:val="00C24BF3"/>
    <w:rsid w:val="00C26536"/>
    <w:rsid w:val="00C30574"/>
    <w:rsid w:val="00C368F2"/>
    <w:rsid w:val="00C36F5D"/>
    <w:rsid w:val="00C37B66"/>
    <w:rsid w:val="00C42117"/>
    <w:rsid w:val="00C466B5"/>
    <w:rsid w:val="00C4693F"/>
    <w:rsid w:val="00C51790"/>
    <w:rsid w:val="00C52AD5"/>
    <w:rsid w:val="00C53D8E"/>
    <w:rsid w:val="00C55557"/>
    <w:rsid w:val="00C56E50"/>
    <w:rsid w:val="00C579DE"/>
    <w:rsid w:val="00C6051A"/>
    <w:rsid w:val="00C60A15"/>
    <w:rsid w:val="00C60EF9"/>
    <w:rsid w:val="00C6185D"/>
    <w:rsid w:val="00C61C13"/>
    <w:rsid w:val="00C61CB1"/>
    <w:rsid w:val="00C61F76"/>
    <w:rsid w:val="00C62B0B"/>
    <w:rsid w:val="00C646A6"/>
    <w:rsid w:val="00C65141"/>
    <w:rsid w:val="00C65A17"/>
    <w:rsid w:val="00C67188"/>
    <w:rsid w:val="00C67998"/>
    <w:rsid w:val="00C708F2"/>
    <w:rsid w:val="00C735F7"/>
    <w:rsid w:val="00C741CF"/>
    <w:rsid w:val="00C74B2F"/>
    <w:rsid w:val="00C7665D"/>
    <w:rsid w:val="00C76B8D"/>
    <w:rsid w:val="00C8116C"/>
    <w:rsid w:val="00C81EF3"/>
    <w:rsid w:val="00C82057"/>
    <w:rsid w:val="00C83397"/>
    <w:rsid w:val="00C8393C"/>
    <w:rsid w:val="00C85C52"/>
    <w:rsid w:val="00C90D34"/>
    <w:rsid w:val="00C918A4"/>
    <w:rsid w:val="00C91A4A"/>
    <w:rsid w:val="00C91DAA"/>
    <w:rsid w:val="00C94B00"/>
    <w:rsid w:val="00C94BED"/>
    <w:rsid w:val="00C965AF"/>
    <w:rsid w:val="00C96CD4"/>
    <w:rsid w:val="00CA006C"/>
    <w:rsid w:val="00CA1185"/>
    <w:rsid w:val="00CA13B3"/>
    <w:rsid w:val="00CA1A74"/>
    <w:rsid w:val="00CA2863"/>
    <w:rsid w:val="00CB06A6"/>
    <w:rsid w:val="00CB08B7"/>
    <w:rsid w:val="00CB0E2B"/>
    <w:rsid w:val="00CB1B7F"/>
    <w:rsid w:val="00CB59AB"/>
    <w:rsid w:val="00CB5D5F"/>
    <w:rsid w:val="00CB602F"/>
    <w:rsid w:val="00CC0AC9"/>
    <w:rsid w:val="00CC5DAA"/>
    <w:rsid w:val="00CC5EDC"/>
    <w:rsid w:val="00CC6410"/>
    <w:rsid w:val="00CC6D69"/>
    <w:rsid w:val="00CD0FF7"/>
    <w:rsid w:val="00CD31B1"/>
    <w:rsid w:val="00CD349F"/>
    <w:rsid w:val="00CD4226"/>
    <w:rsid w:val="00CD7C8A"/>
    <w:rsid w:val="00CD7EED"/>
    <w:rsid w:val="00CE0C2F"/>
    <w:rsid w:val="00CE0C49"/>
    <w:rsid w:val="00CE1597"/>
    <w:rsid w:val="00CE29CB"/>
    <w:rsid w:val="00CE5549"/>
    <w:rsid w:val="00CE5DB1"/>
    <w:rsid w:val="00CE6A8E"/>
    <w:rsid w:val="00CE76C9"/>
    <w:rsid w:val="00CF1A77"/>
    <w:rsid w:val="00CF38D0"/>
    <w:rsid w:val="00CF5171"/>
    <w:rsid w:val="00CF5B74"/>
    <w:rsid w:val="00CF7B5A"/>
    <w:rsid w:val="00D00521"/>
    <w:rsid w:val="00D0128C"/>
    <w:rsid w:val="00D02E91"/>
    <w:rsid w:val="00D03009"/>
    <w:rsid w:val="00D041F3"/>
    <w:rsid w:val="00D044B1"/>
    <w:rsid w:val="00D06563"/>
    <w:rsid w:val="00D10B7E"/>
    <w:rsid w:val="00D1265F"/>
    <w:rsid w:val="00D126AF"/>
    <w:rsid w:val="00D13629"/>
    <w:rsid w:val="00D2054D"/>
    <w:rsid w:val="00D2092A"/>
    <w:rsid w:val="00D21A76"/>
    <w:rsid w:val="00D21B8D"/>
    <w:rsid w:val="00D22EF7"/>
    <w:rsid w:val="00D23426"/>
    <w:rsid w:val="00D24B4E"/>
    <w:rsid w:val="00D268E4"/>
    <w:rsid w:val="00D275BF"/>
    <w:rsid w:val="00D30E7B"/>
    <w:rsid w:val="00D3310E"/>
    <w:rsid w:val="00D33210"/>
    <w:rsid w:val="00D35B40"/>
    <w:rsid w:val="00D405A3"/>
    <w:rsid w:val="00D41E47"/>
    <w:rsid w:val="00D45254"/>
    <w:rsid w:val="00D473CC"/>
    <w:rsid w:val="00D4758A"/>
    <w:rsid w:val="00D51473"/>
    <w:rsid w:val="00D51499"/>
    <w:rsid w:val="00D5241E"/>
    <w:rsid w:val="00D5298C"/>
    <w:rsid w:val="00D52FA9"/>
    <w:rsid w:val="00D5359D"/>
    <w:rsid w:val="00D550DA"/>
    <w:rsid w:val="00D554BD"/>
    <w:rsid w:val="00D60111"/>
    <w:rsid w:val="00D633D7"/>
    <w:rsid w:val="00D63584"/>
    <w:rsid w:val="00D63820"/>
    <w:rsid w:val="00D63C64"/>
    <w:rsid w:val="00D64EF6"/>
    <w:rsid w:val="00D65F85"/>
    <w:rsid w:val="00D66DF8"/>
    <w:rsid w:val="00D70425"/>
    <w:rsid w:val="00D70874"/>
    <w:rsid w:val="00D70EBF"/>
    <w:rsid w:val="00D71947"/>
    <w:rsid w:val="00D728C4"/>
    <w:rsid w:val="00D73EE9"/>
    <w:rsid w:val="00D74DF8"/>
    <w:rsid w:val="00D77689"/>
    <w:rsid w:val="00D815D0"/>
    <w:rsid w:val="00D83454"/>
    <w:rsid w:val="00D834FC"/>
    <w:rsid w:val="00D843E0"/>
    <w:rsid w:val="00D854B9"/>
    <w:rsid w:val="00D85A73"/>
    <w:rsid w:val="00D85E80"/>
    <w:rsid w:val="00D87287"/>
    <w:rsid w:val="00D90C1F"/>
    <w:rsid w:val="00D9202D"/>
    <w:rsid w:val="00D92459"/>
    <w:rsid w:val="00DA2556"/>
    <w:rsid w:val="00DA290E"/>
    <w:rsid w:val="00DA493D"/>
    <w:rsid w:val="00DA5B60"/>
    <w:rsid w:val="00DA68FB"/>
    <w:rsid w:val="00DB12C6"/>
    <w:rsid w:val="00DB18DC"/>
    <w:rsid w:val="00DB1DA1"/>
    <w:rsid w:val="00DB660F"/>
    <w:rsid w:val="00DB6951"/>
    <w:rsid w:val="00DB6A8F"/>
    <w:rsid w:val="00DC0CBE"/>
    <w:rsid w:val="00DC220C"/>
    <w:rsid w:val="00DC585E"/>
    <w:rsid w:val="00DD139B"/>
    <w:rsid w:val="00DD2367"/>
    <w:rsid w:val="00DD6332"/>
    <w:rsid w:val="00DD79C5"/>
    <w:rsid w:val="00DD7C4B"/>
    <w:rsid w:val="00DE19FE"/>
    <w:rsid w:val="00DE4B4F"/>
    <w:rsid w:val="00DE507C"/>
    <w:rsid w:val="00DE5B38"/>
    <w:rsid w:val="00DE6159"/>
    <w:rsid w:val="00DE695F"/>
    <w:rsid w:val="00DF04FC"/>
    <w:rsid w:val="00DF4317"/>
    <w:rsid w:val="00DF5365"/>
    <w:rsid w:val="00DF6942"/>
    <w:rsid w:val="00DF7634"/>
    <w:rsid w:val="00DF7B27"/>
    <w:rsid w:val="00E01775"/>
    <w:rsid w:val="00E05B1D"/>
    <w:rsid w:val="00E05F2E"/>
    <w:rsid w:val="00E07064"/>
    <w:rsid w:val="00E107D8"/>
    <w:rsid w:val="00E13613"/>
    <w:rsid w:val="00E15DBB"/>
    <w:rsid w:val="00E22CB9"/>
    <w:rsid w:val="00E23B6E"/>
    <w:rsid w:val="00E2464D"/>
    <w:rsid w:val="00E249F8"/>
    <w:rsid w:val="00E25DE6"/>
    <w:rsid w:val="00E305E9"/>
    <w:rsid w:val="00E32366"/>
    <w:rsid w:val="00E33B87"/>
    <w:rsid w:val="00E34C75"/>
    <w:rsid w:val="00E36215"/>
    <w:rsid w:val="00E36365"/>
    <w:rsid w:val="00E36820"/>
    <w:rsid w:val="00E36D8F"/>
    <w:rsid w:val="00E40CDC"/>
    <w:rsid w:val="00E41149"/>
    <w:rsid w:val="00E41A38"/>
    <w:rsid w:val="00E41CEB"/>
    <w:rsid w:val="00E43B91"/>
    <w:rsid w:val="00E441C1"/>
    <w:rsid w:val="00E45351"/>
    <w:rsid w:val="00E4540D"/>
    <w:rsid w:val="00E620B7"/>
    <w:rsid w:val="00E62720"/>
    <w:rsid w:val="00E632C5"/>
    <w:rsid w:val="00E63994"/>
    <w:rsid w:val="00E63D7B"/>
    <w:rsid w:val="00E66A31"/>
    <w:rsid w:val="00E6757A"/>
    <w:rsid w:val="00E67BC9"/>
    <w:rsid w:val="00E67D4F"/>
    <w:rsid w:val="00E710B2"/>
    <w:rsid w:val="00E71BDF"/>
    <w:rsid w:val="00E71D46"/>
    <w:rsid w:val="00E730F2"/>
    <w:rsid w:val="00E757FF"/>
    <w:rsid w:val="00E761BE"/>
    <w:rsid w:val="00E77250"/>
    <w:rsid w:val="00E81C19"/>
    <w:rsid w:val="00E81E7D"/>
    <w:rsid w:val="00E82FB2"/>
    <w:rsid w:val="00E850DC"/>
    <w:rsid w:val="00E853A7"/>
    <w:rsid w:val="00E85CE3"/>
    <w:rsid w:val="00E85DB6"/>
    <w:rsid w:val="00E877E4"/>
    <w:rsid w:val="00E90363"/>
    <w:rsid w:val="00E91A5C"/>
    <w:rsid w:val="00E94005"/>
    <w:rsid w:val="00E9518E"/>
    <w:rsid w:val="00E955F1"/>
    <w:rsid w:val="00E95EAF"/>
    <w:rsid w:val="00E96EE1"/>
    <w:rsid w:val="00E9796F"/>
    <w:rsid w:val="00EA2330"/>
    <w:rsid w:val="00EA2515"/>
    <w:rsid w:val="00EA2AE0"/>
    <w:rsid w:val="00EA31FF"/>
    <w:rsid w:val="00EA56EB"/>
    <w:rsid w:val="00EA5D99"/>
    <w:rsid w:val="00EA5E7E"/>
    <w:rsid w:val="00EA7778"/>
    <w:rsid w:val="00EB316A"/>
    <w:rsid w:val="00EB3409"/>
    <w:rsid w:val="00EB34CF"/>
    <w:rsid w:val="00EB3FA8"/>
    <w:rsid w:val="00EB52E1"/>
    <w:rsid w:val="00EB62C4"/>
    <w:rsid w:val="00EB704E"/>
    <w:rsid w:val="00EB7387"/>
    <w:rsid w:val="00EB7F85"/>
    <w:rsid w:val="00EC0872"/>
    <w:rsid w:val="00EC1599"/>
    <w:rsid w:val="00EC1FD3"/>
    <w:rsid w:val="00EC6236"/>
    <w:rsid w:val="00EC70BF"/>
    <w:rsid w:val="00ED2883"/>
    <w:rsid w:val="00ED3588"/>
    <w:rsid w:val="00ED3C5F"/>
    <w:rsid w:val="00ED4F84"/>
    <w:rsid w:val="00ED698F"/>
    <w:rsid w:val="00ED7CB1"/>
    <w:rsid w:val="00EE0C4C"/>
    <w:rsid w:val="00EE1302"/>
    <w:rsid w:val="00EE1CBB"/>
    <w:rsid w:val="00EE4D63"/>
    <w:rsid w:val="00EE6FF1"/>
    <w:rsid w:val="00EE7623"/>
    <w:rsid w:val="00EF57BD"/>
    <w:rsid w:val="00F02533"/>
    <w:rsid w:val="00F036D7"/>
    <w:rsid w:val="00F04888"/>
    <w:rsid w:val="00F04A5E"/>
    <w:rsid w:val="00F109BC"/>
    <w:rsid w:val="00F116F9"/>
    <w:rsid w:val="00F12737"/>
    <w:rsid w:val="00F12C8A"/>
    <w:rsid w:val="00F136F4"/>
    <w:rsid w:val="00F1462F"/>
    <w:rsid w:val="00F14EB4"/>
    <w:rsid w:val="00F156EE"/>
    <w:rsid w:val="00F17073"/>
    <w:rsid w:val="00F20B28"/>
    <w:rsid w:val="00F21E1B"/>
    <w:rsid w:val="00F24AA4"/>
    <w:rsid w:val="00F24EBC"/>
    <w:rsid w:val="00F2681B"/>
    <w:rsid w:val="00F27BD1"/>
    <w:rsid w:val="00F27DA5"/>
    <w:rsid w:val="00F3019A"/>
    <w:rsid w:val="00F30D6A"/>
    <w:rsid w:val="00F33CDB"/>
    <w:rsid w:val="00F33D13"/>
    <w:rsid w:val="00F344C0"/>
    <w:rsid w:val="00F35A99"/>
    <w:rsid w:val="00F37AFD"/>
    <w:rsid w:val="00F4049A"/>
    <w:rsid w:val="00F45239"/>
    <w:rsid w:val="00F461DC"/>
    <w:rsid w:val="00F4708A"/>
    <w:rsid w:val="00F47A27"/>
    <w:rsid w:val="00F52701"/>
    <w:rsid w:val="00F52B27"/>
    <w:rsid w:val="00F55BFE"/>
    <w:rsid w:val="00F57347"/>
    <w:rsid w:val="00F60118"/>
    <w:rsid w:val="00F641EC"/>
    <w:rsid w:val="00F66F45"/>
    <w:rsid w:val="00F7313E"/>
    <w:rsid w:val="00F76FEF"/>
    <w:rsid w:val="00F80B94"/>
    <w:rsid w:val="00F81AA4"/>
    <w:rsid w:val="00F825DE"/>
    <w:rsid w:val="00F82943"/>
    <w:rsid w:val="00F8335E"/>
    <w:rsid w:val="00F85F12"/>
    <w:rsid w:val="00F862C2"/>
    <w:rsid w:val="00F86FDA"/>
    <w:rsid w:val="00F873FA"/>
    <w:rsid w:val="00F906FF"/>
    <w:rsid w:val="00F934D8"/>
    <w:rsid w:val="00F95249"/>
    <w:rsid w:val="00F954B8"/>
    <w:rsid w:val="00FA134F"/>
    <w:rsid w:val="00FA3186"/>
    <w:rsid w:val="00FA3AC0"/>
    <w:rsid w:val="00FA458A"/>
    <w:rsid w:val="00FA56C8"/>
    <w:rsid w:val="00FA5B13"/>
    <w:rsid w:val="00FB20CB"/>
    <w:rsid w:val="00FB69FB"/>
    <w:rsid w:val="00FC0F52"/>
    <w:rsid w:val="00FC1C05"/>
    <w:rsid w:val="00FC2F48"/>
    <w:rsid w:val="00FC3FB2"/>
    <w:rsid w:val="00FD0FA3"/>
    <w:rsid w:val="00FD153C"/>
    <w:rsid w:val="00FD284A"/>
    <w:rsid w:val="00FD470A"/>
    <w:rsid w:val="00FD4918"/>
    <w:rsid w:val="00FD61D6"/>
    <w:rsid w:val="00FD7116"/>
    <w:rsid w:val="00FD7305"/>
    <w:rsid w:val="00FE12A2"/>
    <w:rsid w:val="00FE176F"/>
    <w:rsid w:val="00FE1BE4"/>
    <w:rsid w:val="00FE6869"/>
    <w:rsid w:val="00FE6972"/>
    <w:rsid w:val="00FF144B"/>
    <w:rsid w:val="00FF20AC"/>
    <w:rsid w:val="00FF244C"/>
    <w:rsid w:val="00FF3D6E"/>
    <w:rsid w:val="00FF4BBB"/>
    <w:rsid w:val="00FF550C"/>
    <w:rsid w:val="00FF76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06"/>
    </o:shapedefaults>
    <o:shapelayout v:ext="edit">
      <o:idmap v:ext="edit" data="2"/>
    </o:shapelayout>
  </w:shapeDefaults>
  <w:decimalSymbol w:val=","/>
  <w:listSeparator w:val=";"/>
  <w14:docId w14:val="3BBC652B"/>
  <w15:chartTrackingRefBased/>
  <w15:docId w15:val="{91747F28-5D3A-4C3E-B8C1-7E21AC9D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suppressAutoHyphens/>
      <w:spacing w:line="255" w:lineRule="atLeast"/>
    </w:pPr>
    <w:rPr>
      <w:sz w:val="22"/>
      <w:szCs w:val="22"/>
    </w:rPr>
  </w:style>
  <w:style w:type="paragraph" w:styleId="Kop1">
    <w:name w:val="heading 1"/>
    <w:basedOn w:val="Standaard"/>
    <w:next w:val="Standaard"/>
    <w:qFormat/>
    <w:rsid w:val="007440B5"/>
    <w:pPr>
      <w:keepNext/>
      <w:numPr>
        <w:numId w:val="2"/>
      </w:numPr>
      <w:tabs>
        <w:tab w:val="clear" w:pos="432"/>
        <w:tab w:val="num" w:pos="567"/>
      </w:tabs>
      <w:suppressAutoHyphens w:val="0"/>
      <w:spacing w:before="260" w:line="260" w:lineRule="exact"/>
      <w:ind w:left="567" w:hanging="567"/>
      <w:outlineLvl w:val="0"/>
    </w:pPr>
    <w:rPr>
      <w:rFonts w:cs="Arial"/>
      <w:b/>
      <w:bCs/>
      <w:kern w:val="32"/>
    </w:rPr>
  </w:style>
  <w:style w:type="paragraph" w:styleId="Kop2">
    <w:name w:val="heading 2"/>
    <w:basedOn w:val="Standaard"/>
    <w:next w:val="Standaard"/>
    <w:qFormat/>
    <w:rsid w:val="007440B5"/>
    <w:pPr>
      <w:keepNext/>
      <w:numPr>
        <w:ilvl w:val="1"/>
        <w:numId w:val="2"/>
      </w:numPr>
      <w:suppressAutoHyphens w:val="0"/>
      <w:spacing w:before="240" w:after="60" w:line="260" w:lineRule="exact"/>
      <w:outlineLvl w:val="1"/>
    </w:pPr>
    <w:rPr>
      <w:rFonts w:ascii="Arial" w:hAnsi="Arial" w:cs="Arial"/>
      <w:b/>
      <w:bCs/>
      <w:i/>
      <w:iCs/>
      <w:sz w:val="28"/>
      <w:szCs w:val="28"/>
    </w:rPr>
  </w:style>
  <w:style w:type="paragraph" w:styleId="Kop3">
    <w:name w:val="heading 3"/>
    <w:basedOn w:val="Standaard"/>
    <w:next w:val="Standaard"/>
    <w:link w:val="Kop3Char"/>
    <w:uiPriority w:val="9"/>
    <w:qFormat/>
    <w:rsid w:val="007440B5"/>
    <w:pPr>
      <w:keepNext/>
      <w:numPr>
        <w:ilvl w:val="2"/>
        <w:numId w:val="2"/>
      </w:numPr>
      <w:suppressAutoHyphens w:val="0"/>
      <w:spacing w:before="240" w:after="60" w:line="260" w:lineRule="exact"/>
      <w:outlineLvl w:val="2"/>
    </w:pPr>
    <w:rPr>
      <w:rFonts w:ascii="Arial" w:hAnsi="Arial" w:cs="Arial"/>
      <w:b/>
      <w:bCs/>
      <w:sz w:val="26"/>
      <w:szCs w:val="26"/>
    </w:rPr>
  </w:style>
  <w:style w:type="paragraph" w:styleId="Kop4">
    <w:name w:val="heading 4"/>
    <w:basedOn w:val="Standaard"/>
    <w:next w:val="Standaard"/>
    <w:qFormat/>
    <w:rsid w:val="007440B5"/>
    <w:pPr>
      <w:keepNext/>
      <w:numPr>
        <w:ilvl w:val="3"/>
        <w:numId w:val="2"/>
      </w:numPr>
      <w:suppressAutoHyphens w:val="0"/>
      <w:spacing w:before="240" w:after="60" w:line="260" w:lineRule="exact"/>
      <w:outlineLvl w:val="3"/>
    </w:pPr>
    <w:rPr>
      <w:b/>
      <w:bCs/>
      <w:sz w:val="28"/>
      <w:szCs w:val="28"/>
    </w:rPr>
  </w:style>
  <w:style w:type="paragraph" w:styleId="Kop5">
    <w:name w:val="heading 5"/>
    <w:basedOn w:val="Standaard"/>
    <w:next w:val="Standaard"/>
    <w:qFormat/>
    <w:rsid w:val="007440B5"/>
    <w:pPr>
      <w:numPr>
        <w:ilvl w:val="4"/>
        <w:numId w:val="2"/>
      </w:numPr>
      <w:suppressAutoHyphens w:val="0"/>
      <w:spacing w:before="240" w:after="60" w:line="260" w:lineRule="exact"/>
      <w:outlineLvl w:val="4"/>
    </w:pPr>
    <w:rPr>
      <w:b/>
      <w:bCs/>
      <w:i/>
      <w:iCs/>
      <w:sz w:val="26"/>
      <w:szCs w:val="26"/>
    </w:rPr>
  </w:style>
  <w:style w:type="paragraph" w:styleId="Kop6">
    <w:name w:val="heading 6"/>
    <w:basedOn w:val="Standaard"/>
    <w:next w:val="Standaard"/>
    <w:qFormat/>
    <w:rsid w:val="007440B5"/>
    <w:pPr>
      <w:numPr>
        <w:ilvl w:val="5"/>
        <w:numId w:val="2"/>
      </w:numPr>
      <w:suppressAutoHyphens w:val="0"/>
      <w:spacing w:before="240" w:after="60" w:line="260" w:lineRule="exact"/>
      <w:outlineLvl w:val="5"/>
    </w:pPr>
    <w:rPr>
      <w:b/>
      <w:bCs/>
    </w:rPr>
  </w:style>
  <w:style w:type="paragraph" w:styleId="Kop7">
    <w:name w:val="heading 7"/>
    <w:basedOn w:val="Standaard"/>
    <w:next w:val="Standaard"/>
    <w:qFormat/>
    <w:rsid w:val="007440B5"/>
    <w:pPr>
      <w:numPr>
        <w:ilvl w:val="6"/>
        <w:numId w:val="2"/>
      </w:numPr>
      <w:suppressAutoHyphens w:val="0"/>
      <w:spacing w:before="240" w:after="60" w:line="260" w:lineRule="exact"/>
      <w:outlineLvl w:val="6"/>
    </w:pPr>
    <w:rPr>
      <w:sz w:val="24"/>
      <w:szCs w:val="24"/>
    </w:rPr>
  </w:style>
  <w:style w:type="paragraph" w:styleId="Kop8">
    <w:name w:val="heading 8"/>
    <w:basedOn w:val="Standaard"/>
    <w:next w:val="Standaard"/>
    <w:qFormat/>
    <w:rsid w:val="007440B5"/>
    <w:pPr>
      <w:numPr>
        <w:ilvl w:val="7"/>
        <w:numId w:val="2"/>
      </w:numPr>
      <w:suppressAutoHyphens w:val="0"/>
      <w:spacing w:before="240" w:after="60" w:line="260" w:lineRule="exact"/>
      <w:outlineLvl w:val="7"/>
    </w:pPr>
    <w:rPr>
      <w:i/>
      <w:iCs/>
      <w:sz w:val="24"/>
      <w:szCs w:val="24"/>
    </w:rPr>
  </w:style>
  <w:style w:type="paragraph" w:styleId="Kop9">
    <w:name w:val="heading 9"/>
    <w:basedOn w:val="Standaard"/>
    <w:next w:val="Standaard"/>
    <w:qFormat/>
    <w:rsid w:val="007440B5"/>
    <w:pPr>
      <w:numPr>
        <w:ilvl w:val="8"/>
        <w:numId w:val="2"/>
      </w:numPr>
      <w:suppressAutoHyphens w:val="0"/>
      <w:spacing w:before="240" w:after="60" w:line="260" w:lineRule="exact"/>
      <w:outlineLvl w:val="8"/>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tyle>
  <w:style w:type="paragraph" w:customStyle="1" w:styleId="KopRechtbank">
    <w:name w:val="Kop Rechtbank"/>
    <w:next w:val="Standaard"/>
    <w:pPr>
      <w:spacing w:before="220" w:line="480" w:lineRule="auto"/>
    </w:pPr>
    <w:rPr>
      <w:rFonts w:ascii="Arial" w:hAnsi="Arial" w:cs="Arial"/>
      <w:b/>
      <w:bCs/>
      <w:noProof/>
      <w:spacing w:val="6"/>
      <w:sz w:val="22"/>
      <w:szCs w:val="22"/>
      <w:lang w:eastAsia="zh-CN"/>
    </w:rPr>
  </w:style>
  <w:style w:type="paragraph" w:customStyle="1" w:styleId="KoptekstTitel">
    <w:name w:val="Koptekst Titel"/>
    <w:next w:val="Standaard"/>
    <w:rPr>
      <w:noProof/>
      <w:spacing w:val="20"/>
      <w:sz w:val="72"/>
      <w:szCs w:val="72"/>
      <w:lang w:eastAsia="zh-CN"/>
    </w:rPr>
  </w:style>
  <w:style w:type="paragraph" w:styleId="Koptekst">
    <w:name w:val="header"/>
    <w:basedOn w:val="Standaard"/>
    <w:next w:val="Standaard"/>
    <w:pPr>
      <w:spacing w:before="240"/>
    </w:pPr>
  </w:style>
  <w:style w:type="paragraph" w:styleId="Citaat">
    <w:name w:val="Quote"/>
    <w:basedOn w:val="Standaard"/>
    <w:qFormat/>
    <w:rPr>
      <w:i/>
      <w:iCs/>
    </w:rPr>
  </w:style>
  <w:style w:type="character" w:styleId="Paginanummer">
    <w:name w:val="page number"/>
    <w:basedOn w:val="Standaardalinea-lettertype"/>
  </w:style>
  <w:style w:type="paragraph" w:customStyle="1" w:styleId="Tussenkopje">
    <w:name w:val="Tussenkopje"/>
    <w:basedOn w:val="Standaard"/>
    <w:next w:val="Standaard"/>
    <w:pPr>
      <w:numPr>
        <w:numId w:val="1"/>
      </w:numPr>
      <w:tabs>
        <w:tab w:val="left" w:pos="567"/>
      </w:tabs>
    </w:pPr>
    <w:rPr>
      <w:b/>
      <w:bCs/>
    </w:rPr>
  </w:style>
  <w:style w:type="paragraph" w:styleId="Tekstzonderopmaak">
    <w:name w:val="Plain Text"/>
    <w:basedOn w:val="Standaard"/>
    <w:next w:val="Standaard"/>
  </w:style>
  <w:style w:type="paragraph" w:customStyle="1" w:styleId="Standaardvet">
    <w:name w:val="Standaard vet"/>
    <w:basedOn w:val="Standaard"/>
    <w:next w:val="Standaard"/>
    <w:rPr>
      <w:b/>
      <w:bCs/>
    </w:rPr>
  </w:style>
  <w:style w:type="paragraph" w:styleId="Voetnoottekst">
    <w:name w:val="footnote text"/>
    <w:basedOn w:val="Standaard"/>
    <w:semiHidden/>
    <w:rsid w:val="00AD0121"/>
    <w:rPr>
      <w:sz w:val="20"/>
      <w:szCs w:val="20"/>
    </w:rPr>
  </w:style>
  <w:style w:type="character" w:styleId="Voetnootmarkering">
    <w:name w:val="footnote reference"/>
    <w:semiHidden/>
    <w:rsid w:val="00AD0121"/>
    <w:rPr>
      <w:vertAlign w:val="superscript"/>
    </w:rPr>
  </w:style>
  <w:style w:type="character" w:styleId="Nadruk">
    <w:name w:val="Emphasis"/>
    <w:qFormat/>
    <w:rsid w:val="0002589C"/>
    <w:rPr>
      <w:i/>
      <w:iCs/>
    </w:rPr>
  </w:style>
  <w:style w:type="paragraph" w:styleId="Normaalweb">
    <w:name w:val="Normal (Web)"/>
    <w:basedOn w:val="Standaard"/>
    <w:pPr>
      <w:widowControl/>
      <w:suppressAutoHyphens w:val="0"/>
      <w:spacing w:before="100" w:beforeAutospacing="1" w:after="100" w:afterAutospacing="1" w:line="240" w:lineRule="auto"/>
    </w:pPr>
    <w:rPr>
      <w:rFonts w:eastAsia="SimSun"/>
      <w:sz w:val="24"/>
      <w:szCs w:val="24"/>
      <w:lang w:eastAsia="zh-CN"/>
    </w:rPr>
  </w:style>
  <w:style w:type="character" w:customStyle="1" w:styleId="tdefaulth18">
    <w:name w:val="t_default h_18"/>
    <w:basedOn w:val="Standaardalinea-lettertype"/>
  </w:style>
  <w:style w:type="paragraph" w:styleId="Ballontekst">
    <w:name w:val="Balloon Text"/>
    <w:basedOn w:val="Standaard"/>
    <w:semiHidden/>
    <w:rsid w:val="0076021D"/>
    <w:rPr>
      <w:rFonts w:ascii="Tahoma" w:hAnsi="Tahoma" w:cs="Tahoma"/>
      <w:sz w:val="16"/>
      <w:szCs w:val="16"/>
    </w:rPr>
  </w:style>
  <w:style w:type="character" w:styleId="Verwijzingopmerking">
    <w:name w:val="annotation reference"/>
    <w:semiHidden/>
    <w:rsid w:val="002D3BDB"/>
    <w:rPr>
      <w:sz w:val="16"/>
      <w:szCs w:val="16"/>
    </w:rPr>
  </w:style>
  <w:style w:type="paragraph" w:styleId="Tekstopmerking">
    <w:name w:val="annotation text"/>
    <w:basedOn w:val="Standaard"/>
    <w:link w:val="TekstopmerkingChar"/>
    <w:rsid w:val="002D3BDB"/>
    <w:rPr>
      <w:sz w:val="20"/>
      <w:szCs w:val="20"/>
    </w:rPr>
  </w:style>
  <w:style w:type="paragraph" w:styleId="Onderwerpvanopmerking">
    <w:name w:val="annotation subject"/>
    <w:basedOn w:val="Tekstopmerking"/>
    <w:next w:val="Tekstopmerking"/>
    <w:semiHidden/>
    <w:rsid w:val="002D3BDB"/>
    <w:rPr>
      <w:b/>
      <w:bCs/>
    </w:rPr>
  </w:style>
  <w:style w:type="paragraph" w:customStyle="1" w:styleId="Genummerderechtsoverweging">
    <w:name w:val="Genummerde rechtsoverweging"/>
    <w:basedOn w:val="Kop2"/>
    <w:link w:val="GenummerderechtsoverwegingChar"/>
    <w:rsid w:val="007440B5"/>
    <w:pPr>
      <w:keepNext w:val="0"/>
      <w:widowControl/>
      <w:tabs>
        <w:tab w:val="clear" w:pos="576"/>
        <w:tab w:val="num" w:pos="567"/>
      </w:tabs>
      <w:spacing w:before="260" w:after="0"/>
      <w:ind w:left="0" w:firstLine="0"/>
    </w:pPr>
    <w:rPr>
      <w:rFonts w:ascii="Times New Roman" w:hAnsi="Times New Roman" w:cs="Times New Roman"/>
      <w:b w:val="0"/>
      <w:i w:val="0"/>
      <w:sz w:val="22"/>
      <w:szCs w:val="22"/>
    </w:rPr>
  </w:style>
  <w:style w:type="character" w:customStyle="1" w:styleId="GenummerderechtsoverwegingChar">
    <w:name w:val="Genummerde rechtsoverweging Char"/>
    <w:link w:val="Genummerderechtsoverweging"/>
    <w:rsid w:val="007440B5"/>
    <w:rPr>
      <w:bCs/>
      <w:iCs/>
      <w:sz w:val="22"/>
      <w:szCs w:val="22"/>
    </w:rPr>
  </w:style>
  <w:style w:type="paragraph" w:customStyle="1" w:styleId="Rechtsoverwegingzondernummering">
    <w:name w:val="Rechtsoverweging zonder nummering"/>
    <w:basedOn w:val="Genummerderechtsoverweging"/>
    <w:link w:val="RechtsoverwegingzondernummeringChar"/>
    <w:rsid w:val="00CF5B74"/>
    <w:pPr>
      <w:numPr>
        <w:ilvl w:val="0"/>
        <w:numId w:val="0"/>
      </w:numPr>
    </w:pPr>
  </w:style>
  <w:style w:type="character" w:customStyle="1" w:styleId="RechtsoverwegingzondernummeringChar">
    <w:name w:val="Rechtsoverweging zonder nummering Char"/>
    <w:basedOn w:val="GenummerderechtsoverwegingChar"/>
    <w:link w:val="Rechtsoverwegingzondernummering"/>
    <w:rsid w:val="00CF5B74"/>
    <w:rPr>
      <w:bCs/>
      <w:iCs/>
      <w:sz w:val="22"/>
      <w:szCs w:val="22"/>
      <w:lang w:val="nl-NL" w:eastAsia="nl-NL" w:bidi="ar-SA"/>
    </w:rPr>
  </w:style>
  <w:style w:type="paragraph" w:styleId="Documentstructuur">
    <w:name w:val="Document Map"/>
    <w:basedOn w:val="Standaard"/>
    <w:semiHidden/>
    <w:rsid w:val="00784840"/>
    <w:pPr>
      <w:shd w:val="clear" w:color="auto" w:fill="000080"/>
    </w:pPr>
    <w:rPr>
      <w:rFonts w:ascii="Tahoma" w:hAnsi="Tahoma" w:cs="Tahoma"/>
      <w:sz w:val="20"/>
      <w:szCs w:val="20"/>
    </w:rPr>
  </w:style>
  <w:style w:type="character" w:customStyle="1" w:styleId="Absatz-Standardschriftart">
    <w:name w:val="Absatz-Standardschriftart"/>
    <w:rsid w:val="00750EC9"/>
  </w:style>
  <w:style w:type="paragraph" w:customStyle="1" w:styleId="koprechtbank0">
    <w:name w:val="koprechtbank"/>
    <w:basedOn w:val="Standaard"/>
    <w:rsid w:val="00AA563D"/>
    <w:pPr>
      <w:widowControl/>
      <w:suppressAutoHyphens w:val="0"/>
      <w:spacing w:before="100" w:beforeAutospacing="1" w:after="100" w:afterAutospacing="1" w:line="240" w:lineRule="auto"/>
    </w:pPr>
    <w:rPr>
      <w:sz w:val="24"/>
      <w:szCs w:val="24"/>
    </w:rPr>
  </w:style>
  <w:style w:type="character" w:styleId="Zwaar">
    <w:name w:val="Strong"/>
    <w:qFormat/>
    <w:rsid w:val="00AA563D"/>
    <w:rPr>
      <w:b/>
      <w:bCs/>
    </w:rPr>
  </w:style>
  <w:style w:type="character" w:customStyle="1" w:styleId="TekstopmerkingChar">
    <w:name w:val="Tekst opmerking Char"/>
    <w:basedOn w:val="Standaardalinea-lettertype"/>
    <w:link w:val="Tekstopmerking"/>
    <w:rsid w:val="00936288"/>
  </w:style>
  <w:style w:type="paragraph" w:styleId="Revisie">
    <w:name w:val="Revision"/>
    <w:hidden/>
    <w:uiPriority w:val="99"/>
    <w:semiHidden/>
    <w:rsid w:val="002C30F0"/>
    <w:rPr>
      <w:sz w:val="22"/>
      <w:szCs w:val="22"/>
    </w:rPr>
  </w:style>
  <w:style w:type="paragraph" w:styleId="Lijstalinea">
    <w:name w:val="List Paragraph"/>
    <w:basedOn w:val="Standaard"/>
    <w:uiPriority w:val="34"/>
    <w:qFormat/>
    <w:rsid w:val="00765453"/>
    <w:pPr>
      <w:ind w:left="720"/>
      <w:contextualSpacing/>
    </w:pPr>
  </w:style>
  <w:style w:type="character" w:customStyle="1" w:styleId="VoettekstChar">
    <w:name w:val="Voettekst Char"/>
    <w:link w:val="Voettekst"/>
    <w:uiPriority w:val="99"/>
    <w:rsid w:val="00027A59"/>
    <w:rPr>
      <w:sz w:val="22"/>
      <w:szCs w:val="22"/>
    </w:rPr>
  </w:style>
  <w:style w:type="character" w:styleId="Hyperlink">
    <w:name w:val="Hyperlink"/>
    <w:basedOn w:val="Standaardalinea-lettertype"/>
    <w:rsid w:val="00FE6972"/>
    <w:rPr>
      <w:color w:val="0563C1" w:themeColor="hyperlink"/>
      <w:u w:val="single"/>
    </w:rPr>
  </w:style>
  <w:style w:type="character" w:styleId="GevolgdeHyperlink">
    <w:name w:val="FollowedHyperlink"/>
    <w:basedOn w:val="Standaardalinea-lettertype"/>
    <w:rsid w:val="0018097E"/>
    <w:rPr>
      <w:color w:val="954F72" w:themeColor="followedHyperlink"/>
      <w:u w:val="single"/>
    </w:rPr>
  </w:style>
  <w:style w:type="paragraph" w:customStyle="1" w:styleId="Default">
    <w:name w:val="Default"/>
    <w:rsid w:val="00DA2556"/>
    <w:pPr>
      <w:autoSpaceDE w:val="0"/>
      <w:autoSpaceDN w:val="0"/>
      <w:adjustRightInd w:val="0"/>
    </w:pPr>
    <w:rPr>
      <w:rFonts w:ascii="Calibri" w:hAnsi="Calibri" w:cs="Calibri"/>
      <w:color w:val="000000"/>
      <w:sz w:val="24"/>
      <w:szCs w:val="24"/>
    </w:rPr>
  </w:style>
  <w:style w:type="character" w:customStyle="1" w:styleId="Kop3Char">
    <w:name w:val="Kop 3 Char"/>
    <w:basedOn w:val="Standaardalinea-lettertype"/>
    <w:link w:val="Kop3"/>
    <w:uiPriority w:val="9"/>
    <w:rsid w:val="00FF3D6E"/>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31057">
      <w:bodyDiv w:val="1"/>
      <w:marLeft w:val="0"/>
      <w:marRight w:val="0"/>
      <w:marTop w:val="0"/>
      <w:marBottom w:val="0"/>
      <w:divBdr>
        <w:top w:val="none" w:sz="0" w:space="0" w:color="auto"/>
        <w:left w:val="none" w:sz="0" w:space="0" w:color="auto"/>
        <w:bottom w:val="none" w:sz="0" w:space="0" w:color="auto"/>
        <w:right w:val="none" w:sz="0" w:space="0" w:color="auto"/>
      </w:divBdr>
      <w:divsChild>
        <w:div w:id="1887178863">
          <w:marLeft w:val="0"/>
          <w:marRight w:val="0"/>
          <w:marTop w:val="0"/>
          <w:marBottom w:val="0"/>
          <w:divBdr>
            <w:top w:val="none" w:sz="0" w:space="0" w:color="auto"/>
            <w:left w:val="none" w:sz="0" w:space="0" w:color="auto"/>
            <w:bottom w:val="none" w:sz="0" w:space="0" w:color="auto"/>
            <w:right w:val="none" w:sz="0" w:space="0" w:color="auto"/>
          </w:divBdr>
        </w:div>
      </w:divsChild>
    </w:div>
    <w:div w:id="278296949">
      <w:bodyDiv w:val="1"/>
      <w:marLeft w:val="0"/>
      <w:marRight w:val="0"/>
      <w:marTop w:val="0"/>
      <w:marBottom w:val="0"/>
      <w:divBdr>
        <w:top w:val="none" w:sz="0" w:space="0" w:color="auto"/>
        <w:left w:val="none" w:sz="0" w:space="0" w:color="auto"/>
        <w:bottom w:val="none" w:sz="0" w:space="0" w:color="auto"/>
        <w:right w:val="none" w:sz="0" w:space="0" w:color="auto"/>
      </w:divBdr>
      <w:divsChild>
        <w:div w:id="403991366">
          <w:marLeft w:val="0"/>
          <w:marRight w:val="0"/>
          <w:marTop w:val="0"/>
          <w:marBottom w:val="0"/>
          <w:divBdr>
            <w:top w:val="none" w:sz="0" w:space="0" w:color="auto"/>
            <w:left w:val="none" w:sz="0" w:space="0" w:color="auto"/>
            <w:bottom w:val="none" w:sz="0" w:space="0" w:color="auto"/>
            <w:right w:val="none" w:sz="0" w:space="0" w:color="auto"/>
          </w:divBdr>
          <w:divsChild>
            <w:div w:id="1697579162">
              <w:marLeft w:val="0"/>
              <w:marRight w:val="0"/>
              <w:marTop w:val="0"/>
              <w:marBottom w:val="0"/>
              <w:divBdr>
                <w:top w:val="none" w:sz="0" w:space="0" w:color="auto"/>
                <w:left w:val="none" w:sz="0" w:space="0" w:color="auto"/>
                <w:bottom w:val="none" w:sz="0" w:space="0" w:color="auto"/>
                <w:right w:val="none" w:sz="0" w:space="0" w:color="auto"/>
              </w:divBdr>
              <w:divsChild>
                <w:div w:id="117913790">
                  <w:marLeft w:val="0"/>
                  <w:marRight w:val="0"/>
                  <w:marTop w:val="0"/>
                  <w:marBottom w:val="0"/>
                  <w:divBdr>
                    <w:top w:val="none" w:sz="0" w:space="0" w:color="auto"/>
                    <w:left w:val="none" w:sz="0" w:space="0" w:color="auto"/>
                    <w:bottom w:val="none" w:sz="0" w:space="0" w:color="auto"/>
                    <w:right w:val="none" w:sz="0" w:space="0" w:color="auto"/>
                  </w:divBdr>
                  <w:divsChild>
                    <w:div w:id="1421297803">
                      <w:marLeft w:val="0"/>
                      <w:marRight w:val="0"/>
                      <w:marTop w:val="0"/>
                      <w:marBottom w:val="0"/>
                      <w:divBdr>
                        <w:top w:val="none" w:sz="0" w:space="0" w:color="auto"/>
                        <w:left w:val="none" w:sz="0" w:space="0" w:color="auto"/>
                        <w:bottom w:val="none" w:sz="0" w:space="0" w:color="auto"/>
                        <w:right w:val="none" w:sz="0" w:space="0" w:color="auto"/>
                      </w:divBdr>
                      <w:divsChild>
                        <w:div w:id="2105683873">
                          <w:marLeft w:val="0"/>
                          <w:marRight w:val="0"/>
                          <w:marTop w:val="0"/>
                          <w:marBottom w:val="0"/>
                          <w:divBdr>
                            <w:top w:val="none" w:sz="0" w:space="0" w:color="auto"/>
                            <w:left w:val="none" w:sz="0" w:space="0" w:color="auto"/>
                            <w:bottom w:val="none" w:sz="0" w:space="0" w:color="auto"/>
                            <w:right w:val="none" w:sz="0" w:space="0" w:color="auto"/>
                          </w:divBdr>
                          <w:divsChild>
                            <w:div w:id="1566136489">
                              <w:marLeft w:val="0"/>
                              <w:marRight w:val="0"/>
                              <w:marTop w:val="0"/>
                              <w:marBottom w:val="0"/>
                              <w:divBdr>
                                <w:top w:val="none" w:sz="0" w:space="0" w:color="auto"/>
                                <w:left w:val="none" w:sz="0" w:space="0" w:color="auto"/>
                                <w:bottom w:val="none" w:sz="0" w:space="0" w:color="auto"/>
                                <w:right w:val="none" w:sz="0" w:space="0" w:color="auto"/>
                              </w:divBdr>
                              <w:divsChild>
                                <w:div w:id="1568296728">
                                  <w:marLeft w:val="0"/>
                                  <w:marRight w:val="0"/>
                                  <w:marTop w:val="0"/>
                                  <w:marBottom w:val="0"/>
                                  <w:divBdr>
                                    <w:top w:val="none" w:sz="0" w:space="0" w:color="auto"/>
                                    <w:left w:val="none" w:sz="0" w:space="0" w:color="auto"/>
                                    <w:bottom w:val="none" w:sz="0" w:space="0" w:color="auto"/>
                                    <w:right w:val="none" w:sz="0" w:space="0" w:color="auto"/>
                                  </w:divBdr>
                                  <w:divsChild>
                                    <w:div w:id="20523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529979">
      <w:bodyDiv w:val="1"/>
      <w:marLeft w:val="0"/>
      <w:marRight w:val="0"/>
      <w:marTop w:val="0"/>
      <w:marBottom w:val="0"/>
      <w:divBdr>
        <w:top w:val="none" w:sz="0" w:space="0" w:color="auto"/>
        <w:left w:val="none" w:sz="0" w:space="0" w:color="auto"/>
        <w:bottom w:val="none" w:sz="0" w:space="0" w:color="auto"/>
        <w:right w:val="none" w:sz="0" w:space="0" w:color="auto"/>
      </w:divBdr>
    </w:div>
    <w:div w:id="692267540">
      <w:bodyDiv w:val="1"/>
      <w:marLeft w:val="0"/>
      <w:marRight w:val="0"/>
      <w:marTop w:val="0"/>
      <w:marBottom w:val="0"/>
      <w:divBdr>
        <w:top w:val="none" w:sz="0" w:space="0" w:color="auto"/>
        <w:left w:val="none" w:sz="0" w:space="0" w:color="auto"/>
        <w:bottom w:val="none" w:sz="0" w:space="0" w:color="auto"/>
        <w:right w:val="none" w:sz="0" w:space="0" w:color="auto"/>
      </w:divBdr>
      <w:divsChild>
        <w:div w:id="243877407">
          <w:marLeft w:val="0"/>
          <w:marRight w:val="0"/>
          <w:marTop w:val="0"/>
          <w:marBottom w:val="525"/>
          <w:divBdr>
            <w:top w:val="none" w:sz="0" w:space="0" w:color="auto"/>
            <w:left w:val="none" w:sz="0" w:space="0" w:color="auto"/>
            <w:bottom w:val="none" w:sz="0" w:space="0" w:color="auto"/>
            <w:right w:val="none" w:sz="0" w:space="0" w:color="auto"/>
          </w:divBdr>
          <w:divsChild>
            <w:div w:id="1354724013">
              <w:marLeft w:val="0"/>
              <w:marRight w:val="0"/>
              <w:marTop w:val="0"/>
              <w:marBottom w:val="0"/>
              <w:divBdr>
                <w:top w:val="none" w:sz="0" w:space="0" w:color="auto"/>
                <w:left w:val="none" w:sz="0" w:space="0" w:color="auto"/>
                <w:bottom w:val="none" w:sz="0" w:space="0" w:color="auto"/>
                <w:right w:val="none" w:sz="0" w:space="0" w:color="auto"/>
              </w:divBdr>
              <w:divsChild>
                <w:div w:id="2041082029">
                  <w:marLeft w:val="0"/>
                  <w:marRight w:val="0"/>
                  <w:marTop w:val="0"/>
                  <w:marBottom w:val="0"/>
                  <w:divBdr>
                    <w:top w:val="none" w:sz="0" w:space="0" w:color="auto"/>
                    <w:left w:val="none" w:sz="0" w:space="0" w:color="auto"/>
                    <w:bottom w:val="none" w:sz="0" w:space="0" w:color="auto"/>
                    <w:right w:val="none" w:sz="0" w:space="0" w:color="auto"/>
                  </w:divBdr>
                  <w:divsChild>
                    <w:div w:id="1672100704">
                      <w:marLeft w:val="0"/>
                      <w:marRight w:val="0"/>
                      <w:marTop w:val="0"/>
                      <w:marBottom w:val="0"/>
                      <w:divBdr>
                        <w:top w:val="none" w:sz="0" w:space="0" w:color="auto"/>
                        <w:left w:val="none" w:sz="0" w:space="0" w:color="auto"/>
                        <w:bottom w:val="none" w:sz="0" w:space="0" w:color="auto"/>
                        <w:right w:val="none" w:sz="0" w:space="0" w:color="auto"/>
                      </w:divBdr>
                      <w:divsChild>
                        <w:div w:id="1626278838">
                          <w:marLeft w:val="0"/>
                          <w:marRight w:val="0"/>
                          <w:marTop w:val="0"/>
                          <w:marBottom w:val="0"/>
                          <w:divBdr>
                            <w:top w:val="none" w:sz="0" w:space="0" w:color="auto"/>
                            <w:left w:val="none" w:sz="0" w:space="0" w:color="auto"/>
                            <w:bottom w:val="none" w:sz="0" w:space="0" w:color="auto"/>
                            <w:right w:val="none" w:sz="0" w:space="0" w:color="auto"/>
                          </w:divBdr>
                          <w:divsChild>
                            <w:div w:id="1428188150">
                              <w:marLeft w:val="0"/>
                              <w:marRight w:val="0"/>
                              <w:marTop w:val="0"/>
                              <w:marBottom w:val="0"/>
                              <w:divBdr>
                                <w:top w:val="none" w:sz="0" w:space="0" w:color="auto"/>
                                <w:left w:val="none" w:sz="0" w:space="0" w:color="auto"/>
                                <w:bottom w:val="none" w:sz="0" w:space="0" w:color="auto"/>
                                <w:right w:val="none" w:sz="0" w:space="0" w:color="auto"/>
                              </w:divBdr>
                              <w:divsChild>
                                <w:div w:id="1192572217">
                                  <w:marLeft w:val="0"/>
                                  <w:marRight w:val="0"/>
                                  <w:marTop w:val="0"/>
                                  <w:marBottom w:val="0"/>
                                  <w:divBdr>
                                    <w:top w:val="none" w:sz="0" w:space="0" w:color="auto"/>
                                    <w:left w:val="none" w:sz="0" w:space="0" w:color="auto"/>
                                    <w:bottom w:val="none" w:sz="0" w:space="0" w:color="auto"/>
                                    <w:right w:val="none" w:sz="0" w:space="0" w:color="auto"/>
                                  </w:divBdr>
                                  <w:divsChild>
                                    <w:div w:id="514538432">
                                      <w:marLeft w:val="0"/>
                                      <w:marRight w:val="0"/>
                                      <w:marTop w:val="0"/>
                                      <w:marBottom w:val="0"/>
                                      <w:divBdr>
                                        <w:top w:val="none" w:sz="0" w:space="0" w:color="auto"/>
                                        <w:left w:val="none" w:sz="0" w:space="0" w:color="auto"/>
                                        <w:bottom w:val="none" w:sz="0" w:space="0" w:color="auto"/>
                                        <w:right w:val="none" w:sz="0" w:space="0" w:color="auto"/>
                                      </w:divBdr>
                                      <w:divsChild>
                                        <w:div w:id="873880600">
                                          <w:marLeft w:val="0"/>
                                          <w:marRight w:val="0"/>
                                          <w:marTop w:val="0"/>
                                          <w:marBottom w:val="0"/>
                                          <w:divBdr>
                                            <w:top w:val="none" w:sz="0" w:space="0" w:color="auto"/>
                                            <w:left w:val="none" w:sz="0" w:space="0" w:color="auto"/>
                                            <w:bottom w:val="none" w:sz="0" w:space="0" w:color="auto"/>
                                            <w:right w:val="none" w:sz="0" w:space="0" w:color="auto"/>
                                          </w:divBdr>
                                          <w:divsChild>
                                            <w:div w:id="715852819">
                                              <w:marLeft w:val="0"/>
                                              <w:marRight w:val="0"/>
                                              <w:marTop w:val="0"/>
                                              <w:marBottom w:val="0"/>
                                              <w:divBdr>
                                                <w:top w:val="none" w:sz="0" w:space="0" w:color="auto"/>
                                                <w:left w:val="none" w:sz="0" w:space="0" w:color="auto"/>
                                                <w:bottom w:val="none" w:sz="0" w:space="0" w:color="auto"/>
                                                <w:right w:val="none" w:sz="0" w:space="0" w:color="auto"/>
                                              </w:divBdr>
                                              <w:divsChild>
                                                <w:div w:id="1868829909">
                                                  <w:marLeft w:val="0"/>
                                                  <w:marRight w:val="0"/>
                                                  <w:marTop w:val="0"/>
                                                  <w:marBottom w:val="0"/>
                                                  <w:divBdr>
                                                    <w:top w:val="none" w:sz="0" w:space="0" w:color="auto"/>
                                                    <w:left w:val="none" w:sz="0" w:space="0" w:color="auto"/>
                                                    <w:bottom w:val="none" w:sz="0" w:space="0" w:color="auto"/>
                                                    <w:right w:val="none" w:sz="0" w:space="0" w:color="auto"/>
                                                  </w:divBdr>
                                                  <w:divsChild>
                                                    <w:div w:id="1219823649">
                                                      <w:marLeft w:val="0"/>
                                                      <w:marRight w:val="0"/>
                                                      <w:marTop w:val="0"/>
                                                      <w:marBottom w:val="0"/>
                                                      <w:divBdr>
                                                        <w:top w:val="none" w:sz="0" w:space="0" w:color="auto"/>
                                                        <w:left w:val="none" w:sz="0" w:space="0" w:color="auto"/>
                                                        <w:bottom w:val="none" w:sz="0" w:space="0" w:color="auto"/>
                                                        <w:right w:val="none" w:sz="0" w:space="0" w:color="auto"/>
                                                      </w:divBdr>
                                                    </w:div>
                                                  </w:divsChild>
                                                </w:div>
                                                <w:div w:id="1505513045">
                                                  <w:marLeft w:val="0"/>
                                                  <w:marRight w:val="0"/>
                                                  <w:marTop w:val="0"/>
                                                  <w:marBottom w:val="0"/>
                                                  <w:divBdr>
                                                    <w:top w:val="none" w:sz="0" w:space="0" w:color="auto"/>
                                                    <w:left w:val="none" w:sz="0" w:space="0" w:color="auto"/>
                                                    <w:bottom w:val="none" w:sz="0" w:space="0" w:color="auto"/>
                                                    <w:right w:val="none" w:sz="0" w:space="0" w:color="auto"/>
                                                  </w:divBdr>
                                                  <w:divsChild>
                                                    <w:div w:id="10827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5216076">
      <w:bodyDiv w:val="1"/>
      <w:marLeft w:val="0"/>
      <w:marRight w:val="0"/>
      <w:marTop w:val="0"/>
      <w:marBottom w:val="0"/>
      <w:divBdr>
        <w:top w:val="none" w:sz="0" w:space="0" w:color="auto"/>
        <w:left w:val="none" w:sz="0" w:space="0" w:color="auto"/>
        <w:bottom w:val="none" w:sz="0" w:space="0" w:color="auto"/>
        <w:right w:val="none" w:sz="0" w:space="0" w:color="auto"/>
      </w:divBdr>
      <w:divsChild>
        <w:div w:id="1314288276">
          <w:marLeft w:val="0"/>
          <w:marRight w:val="0"/>
          <w:marTop w:val="0"/>
          <w:marBottom w:val="0"/>
          <w:divBdr>
            <w:top w:val="none" w:sz="0" w:space="0" w:color="auto"/>
            <w:left w:val="single" w:sz="6" w:space="0" w:color="FFFFFF"/>
            <w:bottom w:val="none" w:sz="0" w:space="0" w:color="auto"/>
            <w:right w:val="single" w:sz="6" w:space="0" w:color="FFFFFF"/>
          </w:divBdr>
          <w:divsChild>
            <w:div w:id="2064520986">
              <w:marLeft w:val="0"/>
              <w:marRight w:val="0"/>
              <w:marTop w:val="0"/>
              <w:marBottom w:val="0"/>
              <w:divBdr>
                <w:top w:val="none" w:sz="0" w:space="0" w:color="auto"/>
                <w:left w:val="none" w:sz="0" w:space="0" w:color="auto"/>
                <w:bottom w:val="none" w:sz="0" w:space="0" w:color="auto"/>
                <w:right w:val="none" w:sz="0" w:space="0" w:color="auto"/>
              </w:divBdr>
              <w:divsChild>
                <w:div w:id="1025910199">
                  <w:marLeft w:val="0"/>
                  <w:marRight w:val="0"/>
                  <w:marTop w:val="0"/>
                  <w:marBottom w:val="0"/>
                  <w:divBdr>
                    <w:top w:val="none" w:sz="0" w:space="0" w:color="auto"/>
                    <w:left w:val="none" w:sz="0" w:space="0" w:color="auto"/>
                    <w:bottom w:val="none" w:sz="0" w:space="0" w:color="auto"/>
                    <w:right w:val="none" w:sz="0" w:space="0" w:color="auto"/>
                  </w:divBdr>
                  <w:divsChild>
                    <w:div w:id="451632062">
                      <w:marLeft w:val="0"/>
                      <w:marRight w:val="0"/>
                      <w:marTop w:val="0"/>
                      <w:marBottom w:val="0"/>
                      <w:divBdr>
                        <w:top w:val="none" w:sz="0" w:space="0" w:color="auto"/>
                        <w:left w:val="none" w:sz="0" w:space="0" w:color="auto"/>
                        <w:bottom w:val="none" w:sz="0" w:space="0" w:color="auto"/>
                        <w:right w:val="none" w:sz="0" w:space="0" w:color="auto"/>
                      </w:divBdr>
                      <w:divsChild>
                        <w:div w:id="648245223">
                          <w:marLeft w:val="0"/>
                          <w:marRight w:val="0"/>
                          <w:marTop w:val="0"/>
                          <w:marBottom w:val="0"/>
                          <w:divBdr>
                            <w:top w:val="none" w:sz="0" w:space="0" w:color="auto"/>
                            <w:left w:val="none" w:sz="0" w:space="0" w:color="auto"/>
                            <w:bottom w:val="none" w:sz="0" w:space="0" w:color="auto"/>
                            <w:right w:val="none" w:sz="0" w:space="0" w:color="auto"/>
                          </w:divBdr>
                          <w:divsChild>
                            <w:div w:id="12433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453560">
      <w:bodyDiv w:val="1"/>
      <w:marLeft w:val="0"/>
      <w:marRight w:val="0"/>
      <w:marTop w:val="0"/>
      <w:marBottom w:val="0"/>
      <w:divBdr>
        <w:top w:val="none" w:sz="0" w:space="0" w:color="auto"/>
        <w:left w:val="none" w:sz="0" w:space="0" w:color="auto"/>
        <w:bottom w:val="none" w:sz="0" w:space="0" w:color="auto"/>
        <w:right w:val="none" w:sz="0" w:space="0" w:color="auto"/>
      </w:divBdr>
    </w:div>
    <w:div w:id="1157264493">
      <w:bodyDiv w:val="1"/>
      <w:marLeft w:val="0"/>
      <w:marRight w:val="0"/>
      <w:marTop w:val="0"/>
      <w:marBottom w:val="0"/>
      <w:divBdr>
        <w:top w:val="none" w:sz="0" w:space="0" w:color="auto"/>
        <w:left w:val="none" w:sz="0" w:space="0" w:color="auto"/>
        <w:bottom w:val="none" w:sz="0" w:space="0" w:color="auto"/>
        <w:right w:val="none" w:sz="0" w:space="0" w:color="auto"/>
      </w:divBdr>
    </w:div>
    <w:div w:id="1403723058">
      <w:bodyDiv w:val="1"/>
      <w:marLeft w:val="0"/>
      <w:marRight w:val="0"/>
      <w:marTop w:val="0"/>
      <w:marBottom w:val="0"/>
      <w:divBdr>
        <w:top w:val="none" w:sz="0" w:space="0" w:color="auto"/>
        <w:left w:val="none" w:sz="0" w:space="0" w:color="auto"/>
        <w:bottom w:val="none" w:sz="0" w:space="0" w:color="auto"/>
        <w:right w:val="none" w:sz="0" w:space="0" w:color="auto"/>
      </w:divBdr>
      <w:divsChild>
        <w:div w:id="136457962">
          <w:marLeft w:val="0"/>
          <w:marRight w:val="0"/>
          <w:marTop w:val="0"/>
          <w:marBottom w:val="0"/>
          <w:divBdr>
            <w:top w:val="none" w:sz="0" w:space="0" w:color="auto"/>
            <w:left w:val="none" w:sz="0" w:space="0" w:color="auto"/>
            <w:bottom w:val="none" w:sz="0" w:space="0" w:color="auto"/>
            <w:right w:val="none" w:sz="0" w:space="0" w:color="auto"/>
          </w:divBdr>
          <w:divsChild>
            <w:div w:id="1649555850">
              <w:marLeft w:val="0"/>
              <w:marRight w:val="0"/>
              <w:marTop w:val="0"/>
              <w:marBottom w:val="0"/>
              <w:divBdr>
                <w:top w:val="none" w:sz="0" w:space="0" w:color="auto"/>
                <w:left w:val="none" w:sz="0" w:space="0" w:color="auto"/>
                <w:bottom w:val="none" w:sz="0" w:space="0" w:color="auto"/>
                <w:right w:val="none" w:sz="0" w:space="0" w:color="auto"/>
              </w:divBdr>
              <w:divsChild>
                <w:div w:id="1627082720">
                  <w:marLeft w:val="0"/>
                  <w:marRight w:val="0"/>
                  <w:marTop w:val="0"/>
                  <w:marBottom w:val="0"/>
                  <w:divBdr>
                    <w:top w:val="none" w:sz="0" w:space="0" w:color="auto"/>
                    <w:left w:val="none" w:sz="0" w:space="0" w:color="auto"/>
                    <w:bottom w:val="none" w:sz="0" w:space="0" w:color="auto"/>
                    <w:right w:val="none" w:sz="0" w:space="0" w:color="auto"/>
                  </w:divBdr>
                  <w:divsChild>
                    <w:div w:id="585655058">
                      <w:marLeft w:val="0"/>
                      <w:marRight w:val="0"/>
                      <w:marTop w:val="0"/>
                      <w:marBottom w:val="0"/>
                      <w:divBdr>
                        <w:top w:val="none" w:sz="0" w:space="0" w:color="auto"/>
                        <w:left w:val="none" w:sz="0" w:space="0" w:color="auto"/>
                        <w:bottom w:val="none" w:sz="0" w:space="0" w:color="auto"/>
                        <w:right w:val="none" w:sz="0" w:space="0" w:color="auto"/>
                      </w:divBdr>
                      <w:divsChild>
                        <w:div w:id="15319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495787">
      <w:bodyDiv w:val="1"/>
      <w:marLeft w:val="0"/>
      <w:marRight w:val="0"/>
      <w:marTop w:val="0"/>
      <w:marBottom w:val="0"/>
      <w:divBdr>
        <w:top w:val="none" w:sz="0" w:space="0" w:color="auto"/>
        <w:left w:val="none" w:sz="0" w:space="0" w:color="auto"/>
        <w:bottom w:val="none" w:sz="0" w:space="0" w:color="auto"/>
        <w:right w:val="none" w:sz="0" w:space="0" w:color="auto"/>
      </w:divBdr>
      <w:divsChild>
        <w:div w:id="871572078">
          <w:marLeft w:val="0"/>
          <w:marRight w:val="0"/>
          <w:marTop w:val="0"/>
          <w:marBottom w:val="0"/>
          <w:divBdr>
            <w:top w:val="none" w:sz="0" w:space="0" w:color="auto"/>
            <w:left w:val="single" w:sz="6" w:space="0" w:color="FFFFFF"/>
            <w:bottom w:val="none" w:sz="0" w:space="0" w:color="auto"/>
            <w:right w:val="single" w:sz="6" w:space="0" w:color="FFFFFF"/>
          </w:divBdr>
          <w:divsChild>
            <w:div w:id="283197459">
              <w:marLeft w:val="0"/>
              <w:marRight w:val="0"/>
              <w:marTop w:val="0"/>
              <w:marBottom w:val="0"/>
              <w:divBdr>
                <w:top w:val="none" w:sz="0" w:space="0" w:color="auto"/>
                <w:left w:val="none" w:sz="0" w:space="0" w:color="auto"/>
                <w:bottom w:val="none" w:sz="0" w:space="0" w:color="auto"/>
                <w:right w:val="none" w:sz="0" w:space="0" w:color="auto"/>
              </w:divBdr>
              <w:divsChild>
                <w:div w:id="1336879621">
                  <w:marLeft w:val="0"/>
                  <w:marRight w:val="0"/>
                  <w:marTop w:val="0"/>
                  <w:marBottom w:val="0"/>
                  <w:divBdr>
                    <w:top w:val="none" w:sz="0" w:space="0" w:color="auto"/>
                    <w:left w:val="none" w:sz="0" w:space="0" w:color="auto"/>
                    <w:bottom w:val="none" w:sz="0" w:space="0" w:color="auto"/>
                    <w:right w:val="none" w:sz="0" w:space="0" w:color="auto"/>
                  </w:divBdr>
                  <w:divsChild>
                    <w:div w:id="15247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5396">
      <w:bodyDiv w:val="1"/>
      <w:marLeft w:val="0"/>
      <w:marRight w:val="0"/>
      <w:marTop w:val="0"/>
      <w:marBottom w:val="0"/>
      <w:divBdr>
        <w:top w:val="none" w:sz="0" w:space="0" w:color="auto"/>
        <w:left w:val="none" w:sz="0" w:space="0" w:color="auto"/>
        <w:bottom w:val="none" w:sz="0" w:space="0" w:color="auto"/>
        <w:right w:val="none" w:sz="0" w:space="0" w:color="auto"/>
      </w:divBdr>
      <w:divsChild>
        <w:div w:id="867566355">
          <w:marLeft w:val="0"/>
          <w:marRight w:val="0"/>
          <w:marTop w:val="0"/>
          <w:marBottom w:val="0"/>
          <w:divBdr>
            <w:top w:val="none" w:sz="0" w:space="0" w:color="auto"/>
            <w:left w:val="none" w:sz="0" w:space="0" w:color="auto"/>
            <w:bottom w:val="none" w:sz="0" w:space="0" w:color="auto"/>
            <w:right w:val="none" w:sz="0" w:space="0" w:color="auto"/>
          </w:divBdr>
          <w:divsChild>
            <w:div w:id="1125319805">
              <w:marLeft w:val="0"/>
              <w:marRight w:val="0"/>
              <w:marTop w:val="0"/>
              <w:marBottom w:val="0"/>
              <w:divBdr>
                <w:top w:val="none" w:sz="0" w:space="0" w:color="auto"/>
                <w:left w:val="none" w:sz="0" w:space="0" w:color="auto"/>
                <w:bottom w:val="none" w:sz="0" w:space="0" w:color="auto"/>
                <w:right w:val="none" w:sz="0" w:space="0" w:color="auto"/>
              </w:divBdr>
              <w:divsChild>
                <w:div w:id="898443732">
                  <w:marLeft w:val="0"/>
                  <w:marRight w:val="0"/>
                  <w:marTop w:val="0"/>
                  <w:marBottom w:val="0"/>
                  <w:divBdr>
                    <w:top w:val="none" w:sz="0" w:space="0" w:color="auto"/>
                    <w:left w:val="none" w:sz="0" w:space="0" w:color="auto"/>
                    <w:bottom w:val="none" w:sz="0" w:space="0" w:color="auto"/>
                    <w:right w:val="none" w:sz="0" w:space="0" w:color="auto"/>
                  </w:divBdr>
                  <w:divsChild>
                    <w:div w:id="1329600638">
                      <w:marLeft w:val="0"/>
                      <w:marRight w:val="0"/>
                      <w:marTop w:val="0"/>
                      <w:marBottom w:val="0"/>
                      <w:divBdr>
                        <w:top w:val="none" w:sz="0" w:space="0" w:color="auto"/>
                        <w:left w:val="none" w:sz="0" w:space="0" w:color="auto"/>
                        <w:bottom w:val="none" w:sz="0" w:space="0" w:color="auto"/>
                        <w:right w:val="none" w:sz="0" w:space="0" w:color="auto"/>
                      </w:divBdr>
                      <w:divsChild>
                        <w:div w:id="862284186">
                          <w:marLeft w:val="0"/>
                          <w:marRight w:val="0"/>
                          <w:marTop w:val="0"/>
                          <w:marBottom w:val="0"/>
                          <w:divBdr>
                            <w:top w:val="none" w:sz="0" w:space="0" w:color="auto"/>
                            <w:left w:val="none" w:sz="0" w:space="0" w:color="auto"/>
                            <w:bottom w:val="none" w:sz="0" w:space="0" w:color="auto"/>
                            <w:right w:val="none" w:sz="0" w:space="0" w:color="auto"/>
                          </w:divBdr>
                          <w:divsChild>
                            <w:div w:id="1636636538">
                              <w:marLeft w:val="0"/>
                              <w:marRight w:val="0"/>
                              <w:marTop w:val="0"/>
                              <w:marBottom w:val="0"/>
                              <w:divBdr>
                                <w:top w:val="none" w:sz="0" w:space="0" w:color="auto"/>
                                <w:left w:val="none" w:sz="0" w:space="0" w:color="auto"/>
                                <w:bottom w:val="none" w:sz="0" w:space="0" w:color="auto"/>
                                <w:right w:val="none" w:sz="0" w:space="0" w:color="auto"/>
                              </w:divBdr>
                              <w:divsChild>
                                <w:div w:id="730733549">
                                  <w:marLeft w:val="0"/>
                                  <w:marRight w:val="0"/>
                                  <w:marTop w:val="0"/>
                                  <w:marBottom w:val="0"/>
                                  <w:divBdr>
                                    <w:top w:val="single" w:sz="6" w:space="0" w:color="D9D9D9"/>
                                    <w:left w:val="none" w:sz="0" w:space="0" w:color="auto"/>
                                    <w:bottom w:val="none" w:sz="0" w:space="0" w:color="auto"/>
                                    <w:right w:val="none" w:sz="0" w:space="0" w:color="auto"/>
                                  </w:divBdr>
                                  <w:divsChild>
                                    <w:div w:id="1774321712">
                                      <w:marLeft w:val="0"/>
                                      <w:marRight w:val="0"/>
                                      <w:marTop w:val="0"/>
                                      <w:marBottom w:val="0"/>
                                      <w:divBdr>
                                        <w:top w:val="none" w:sz="0" w:space="0" w:color="auto"/>
                                        <w:left w:val="none" w:sz="0" w:space="0" w:color="auto"/>
                                        <w:bottom w:val="none" w:sz="0" w:space="0" w:color="auto"/>
                                        <w:right w:val="none" w:sz="0" w:space="0" w:color="auto"/>
                                      </w:divBdr>
                                      <w:divsChild>
                                        <w:div w:id="618102001">
                                          <w:marLeft w:val="0"/>
                                          <w:marRight w:val="0"/>
                                          <w:marTop w:val="300"/>
                                          <w:marBottom w:val="300"/>
                                          <w:divBdr>
                                            <w:top w:val="none" w:sz="0" w:space="0" w:color="auto"/>
                                            <w:left w:val="none" w:sz="0" w:space="0" w:color="auto"/>
                                            <w:bottom w:val="none" w:sz="0" w:space="0" w:color="auto"/>
                                            <w:right w:val="none" w:sz="0" w:space="0" w:color="auto"/>
                                          </w:divBdr>
                                          <w:divsChild>
                                            <w:div w:id="2089158314">
                                              <w:marLeft w:val="0"/>
                                              <w:marRight w:val="0"/>
                                              <w:marTop w:val="0"/>
                                              <w:marBottom w:val="0"/>
                                              <w:divBdr>
                                                <w:top w:val="none" w:sz="0" w:space="0" w:color="auto"/>
                                                <w:left w:val="none" w:sz="0" w:space="0" w:color="auto"/>
                                                <w:bottom w:val="none" w:sz="0" w:space="0" w:color="auto"/>
                                                <w:right w:val="none" w:sz="0" w:space="0" w:color="auto"/>
                                              </w:divBdr>
                                              <w:divsChild>
                                                <w:div w:id="1805271793">
                                                  <w:marLeft w:val="0"/>
                                                  <w:marRight w:val="0"/>
                                                  <w:marTop w:val="225"/>
                                                  <w:marBottom w:val="0"/>
                                                  <w:divBdr>
                                                    <w:top w:val="none" w:sz="0" w:space="0" w:color="auto"/>
                                                    <w:left w:val="none" w:sz="0" w:space="0" w:color="auto"/>
                                                    <w:bottom w:val="none" w:sz="0" w:space="0" w:color="auto"/>
                                                    <w:right w:val="none" w:sz="0" w:space="0" w:color="auto"/>
                                                  </w:divBdr>
                                                  <w:divsChild>
                                                    <w:div w:id="342703985">
                                                      <w:marLeft w:val="480"/>
                                                      <w:marRight w:val="0"/>
                                                      <w:marTop w:val="0"/>
                                                      <w:marBottom w:val="0"/>
                                                      <w:divBdr>
                                                        <w:top w:val="none" w:sz="0" w:space="0" w:color="auto"/>
                                                        <w:left w:val="none" w:sz="0" w:space="0" w:color="auto"/>
                                                        <w:bottom w:val="none" w:sz="0" w:space="0" w:color="auto"/>
                                                        <w:right w:val="none" w:sz="0" w:space="0" w:color="auto"/>
                                                      </w:divBdr>
                                                      <w:divsChild>
                                                        <w:div w:id="1910579546">
                                                          <w:marLeft w:val="0"/>
                                                          <w:marRight w:val="0"/>
                                                          <w:marTop w:val="0"/>
                                                          <w:marBottom w:val="0"/>
                                                          <w:divBdr>
                                                            <w:top w:val="none" w:sz="0" w:space="0" w:color="auto"/>
                                                            <w:left w:val="none" w:sz="0" w:space="0" w:color="auto"/>
                                                            <w:bottom w:val="none" w:sz="0" w:space="0" w:color="auto"/>
                                                            <w:right w:val="none" w:sz="0" w:space="0" w:color="auto"/>
                                                          </w:divBdr>
                                                        </w:div>
                                                        <w:div w:id="157307403">
                                                          <w:marLeft w:val="0"/>
                                                          <w:marRight w:val="0"/>
                                                          <w:marTop w:val="0"/>
                                                          <w:marBottom w:val="0"/>
                                                          <w:divBdr>
                                                            <w:top w:val="none" w:sz="0" w:space="0" w:color="auto"/>
                                                            <w:left w:val="none" w:sz="0" w:space="0" w:color="auto"/>
                                                            <w:bottom w:val="none" w:sz="0" w:space="0" w:color="auto"/>
                                                            <w:right w:val="none" w:sz="0" w:space="0" w:color="auto"/>
                                                          </w:divBdr>
                                                        </w:div>
                                                        <w:div w:id="599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2666">
                                                  <w:marLeft w:val="0"/>
                                                  <w:marRight w:val="0"/>
                                                  <w:marTop w:val="225"/>
                                                  <w:marBottom w:val="0"/>
                                                  <w:divBdr>
                                                    <w:top w:val="none" w:sz="0" w:space="0" w:color="auto"/>
                                                    <w:left w:val="none" w:sz="0" w:space="0" w:color="auto"/>
                                                    <w:bottom w:val="none" w:sz="0" w:space="0" w:color="auto"/>
                                                    <w:right w:val="none" w:sz="0" w:space="0" w:color="auto"/>
                                                  </w:divBdr>
                                                  <w:divsChild>
                                                    <w:div w:id="696396665">
                                                      <w:marLeft w:val="0"/>
                                                      <w:marRight w:val="0"/>
                                                      <w:marTop w:val="0"/>
                                                      <w:marBottom w:val="0"/>
                                                      <w:divBdr>
                                                        <w:top w:val="none" w:sz="0" w:space="0" w:color="auto"/>
                                                        <w:left w:val="none" w:sz="0" w:space="0" w:color="auto"/>
                                                        <w:bottom w:val="none" w:sz="0" w:space="0" w:color="auto"/>
                                                        <w:right w:val="none" w:sz="0" w:space="0" w:color="auto"/>
                                                      </w:divBdr>
                                                    </w:div>
                                                    <w:div w:id="15832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2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8618A-F90A-44C5-803C-49D5F4F9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5028</Words>
  <Characters>30070</Characters>
  <Application>Microsoft Office Word</Application>
  <DocSecurity>0</DocSecurity>
  <Lines>250</Lines>
  <Paragraphs>70</Paragraphs>
  <ScaleCrop>false</ScaleCrop>
  <HeadingPairs>
    <vt:vector size="2" baseType="variant">
      <vt:variant>
        <vt:lpstr>Titel</vt:lpstr>
      </vt:variant>
      <vt:variant>
        <vt:i4>1</vt:i4>
      </vt:variant>
    </vt:vector>
  </HeadingPairs>
  <TitlesOfParts>
    <vt:vector size="1" baseType="lpstr">
      <vt:lpstr>arrest bouwstenen</vt:lpstr>
    </vt:vector>
  </TitlesOfParts>
  <Company>BAR - Bureau Applicatiebeheer Rechtbank Maastricht</Company>
  <LinksUpToDate>false</LinksUpToDate>
  <CharactersWithSpaces>35028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arrest bouwstenen</dc:title>
  <dc:subject>versie 22 april 2011</dc:subject>
  <dc:creator>Willemse, Th.C.M. (Hof Arnhem-Leeuwarden)</dc:creator>
  <cp:keywords/>
  <dc:description>Dit is een sjabloon voor de Huisstijl Vonnissen en Beschikkingen.</dc:description>
  <cp:lastModifiedBy>Sjoerd Meulensteen</cp:lastModifiedBy>
  <cp:revision>20</cp:revision>
  <cp:lastPrinted>2015-12-22T10:43:00Z</cp:lastPrinted>
  <dcterms:created xsi:type="dcterms:W3CDTF">2022-03-21T08:45:00Z</dcterms:created>
  <dcterms:modified xsi:type="dcterms:W3CDTF">2022-03-21T09:07:00Z</dcterms:modified>
  <cp:category>Huisstijl Vonnissen en Beschikkingen</cp:category>
</cp:coreProperties>
</file>